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B1" w:rsidRPr="00983B8B" w:rsidRDefault="007031BF" w:rsidP="007031BF">
      <w:pPr>
        <w:suppressAutoHyphens/>
        <w:ind w:left="2390" w:firstLine="1296"/>
        <w:jc w:val="center"/>
        <w:rPr>
          <w:color w:val="000000"/>
          <w:szCs w:val="24"/>
          <w:lang w:eastAsia="lt-LT"/>
        </w:rPr>
      </w:pPr>
      <w:r>
        <w:rPr>
          <w:color w:val="000000"/>
          <w:szCs w:val="24"/>
          <w:lang w:eastAsia="lt-LT"/>
        </w:rPr>
        <w:t xml:space="preserve">                                             </w:t>
      </w:r>
      <w:r w:rsidR="004062AA">
        <w:rPr>
          <w:color w:val="000000"/>
          <w:szCs w:val="24"/>
          <w:lang w:eastAsia="lt-LT"/>
        </w:rPr>
        <w:t>PATVIRTINTA</w:t>
      </w:r>
    </w:p>
    <w:p w:rsidR="00983B8B" w:rsidRDefault="00983B8B" w:rsidP="00983B8B">
      <w:pPr>
        <w:keepLines/>
        <w:suppressAutoHyphens/>
        <w:ind w:left="3686"/>
        <w:jc w:val="right"/>
        <w:rPr>
          <w:color w:val="000000"/>
          <w:szCs w:val="24"/>
          <w:lang w:eastAsia="lt-LT"/>
        </w:rPr>
      </w:pPr>
      <w:r>
        <w:rPr>
          <w:color w:val="000000"/>
          <w:szCs w:val="24"/>
          <w:lang w:eastAsia="lt-LT"/>
        </w:rPr>
        <w:t>Gimnazijos direktoriaus</w:t>
      </w:r>
      <w:r w:rsidR="004062AA">
        <w:rPr>
          <w:color w:val="000000"/>
          <w:szCs w:val="24"/>
          <w:lang w:eastAsia="lt-LT"/>
        </w:rPr>
        <w:t xml:space="preserve"> </w:t>
      </w:r>
    </w:p>
    <w:p w:rsidR="00983B8B" w:rsidRDefault="007031BF" w:rsidP="007031BF">
      <w:pPr>
        <w:keepLines/>
        <w:suppressAutoHyphens/>
        <w:ind w:left="3686"/>
        <w:jc w:val="center"/>
        <w:rPr>
          <w:color w:val="000000"/>
          <w:szCs w:val="24"/>
          <w:lang w:eastAsia="lt-LT"/>
        </w:rPr>
      </w:pPr>
      <w:r>
        <w:rPr>
          <w:color w:val="000000"/>
          <w:szCs w:val="24"/>
          <w:lang w:eastAsia="lt-LT"/>
        </w:rPr>
        <w:t xml:space="preserve">                                                   </w:t>
      </w:r>
      <w:r w:rsidR="00332B21">
        <w:rPr>
          <w:color w:val="000000"/>
          <w:szCs w:val="24"/>
          <w:lang w:eastAsia="lt-LT"/>
        </w:rPr>
        <w:t xml:space="preserve">  </w:t>
      </w:r>
      <w:r w:rsidR="00983B8B">
        <w:rPr>
          <w:color w:val="000000"/>
          <w:szCs w:val="24"/>
          <w:lang w:eastAsia="lt-LT"/>
        </w:rPr>
        <w:t xml:space="preserve">2018 </w:t>
      </w:r>
      <w:proofErr w:type="spellStart"/>
      <w:r w:rsidR="004062AA">
        <w:rPr>
          <w:color w:val="000000"/>
          <w:szCs w:val="24"/>
          <w:lang w:eastAsia="lt-LT"/>
        </w:rPr>
        <w:t>m</w:t>
      </w:r>
      <w:proofErr w:type="spellEnd"/>
      <w:r w:rsidR="004062AA">
        <w:rPr>
          <w:color w:val="000000"/>
          <w:szCs w:val="24"/>
          <w:lang w:eastAsia="lt-LT"/>
        </w:rPr>
        <w:t xml:space="preserve">. </w:t>
      </w:r>
      <w:r w:rsidR="00983B8B">
        <w:rPr>
          <w:color w:val="000000"/>
          <w:szCs w:val="24"/>
          <w:lang w:eastAsia="lt-LT"/>
        </w:rPr>
        <w:t>vasar</w:t>
      </w:r>
      <w:r>
        <w:rPr>
          <w:color w:val="000000"/>
          <w:szCs w:val="24"/>
          <w:lang w:eastAsia="lt-LT"/>
        </w:rPr>
        <w:t xml:space="preserve">io </w:t>
      </w:r>
      <w:r w:rsidR="00332B21">
        <w:rPr>
          <w:color w:val="000000"/>
          <w:szCs w:val="24"/>
          <w:lang w:eastAsia="lt-LT"/>
        </w:rPr>
        <w:t xml:space="preserve">21 </w:t>
      </w:r>
      <w:proofErr w:type="spellStart"/>
      <w:r w:rsidR="004062AA">
        <w:rPr>
          <w:color w:val="000000"/>
          <w:szCs w:val="24"/>
          <w:lang w:eastAsia="lt-LT"/>
        </w:rPr>
        <w:t>d</w:t>
      </w:r>
      <w:proofErr w:type="spellEnd"/>
      <w:r w:rsidR="004062AA">
        <w:rPr>
          <w:color w:val="000000"/>
          <w:szCs w:val="24"/>
          <w:lang w:eastAsia="lt-LT"/>
        </w:rPr>
        <w:t xml:space="preserve">. </w:t>
      </w:r>
    </w:p>
    <w:p w:rsidR="00535FB1" w:rsidRDefault="007031BF" w:rsidP="007031BF">
      <w:pPr>
        <w:keepLines/>
        <w:suppressAutoHyphens/>
        <w:ind w:left="3686"/>
        <w:rPr>
          <w:color w:val="000000"/>
          <w:szCs w:val="24"/>
          <w:lang w:eastAsia="lt-LT"/>
        </w:rPr>
      </w:pPr>
      <w:r>
        <w:rPr>
          <w:color w:val="000000"/>
          <w:szCs w:val="24"/>
          <w:lang w:eastAsia="lt-LT"/>
        </w:rPr>
        <w:t xml:space="preserve">                         </w:t>
      </w:r>
      <w:r w:rsidR="00332B21">
        <w:rPr>
          <w:color w:val="000000"/>
          <w:szCs w:val="24"/>
          <w:lang w:eastAsia="lt-LT"/>
        </w:rPr>
        <w:t xml:space="preserve">                                </w:t>
      </w:r>
      <w:r w:rsidR="004062AA">
        <w:rPr>
          <w:color w:val="000000"/>
          <w:szCs w:val="24"/>
          <w:lang w:eastAsia="lt-LT"/>
        </w:rPr>
        <w:t xml:space="preserve">įsakymu </w:t>
      </w:r>
      <w:proofErr w:type="spellStart"/>
      <w:r w:rsidR="004062AA">
        <w:rPr>
          <w:color w:val="000000"/>
          <w:szCs w:val="24"/>
          <w:lang w:eastAsia="lt-LT"/>
        </w:rPr>
        <w:t>Nr</w:t>
      </w:r>
      <w:proofErr w:type="spellEnd"/>
      <w:r w:rsidR="004062AA">
        <w:rPr>
          <w:color w:val="000000"/>
          <w:szCs w:val="24"/>
          <w:lang w:eastAsia="lt-LT"/>
        </w:rPr>
        <w:t>. V</w:t>
      </w:r>
      <w:r>
        <w:rPr>
          <w:color w:val="000000"/>
          <w:szCs w:val="24"/>
          <w:lang w:eastAsia="lt-LT"/>
        </w:rPr>
        <w:t>1-</w:t>
      </w:r>
      <w:r w:rsidR="00332B21">
        <w:rPr>
          <w:color w:val="000000"/>
          <w:szCs w:val="24"/>
          <w:lang w:eastAsia="lt-LT"/>
        </w:rPr>
        <w:t>46</w:t>
      </w:r>
    </w:p>
    <w:p w:rsidR="00535FB1" w:rsidRDefault="00535FB1">
      <w:pPr>
        <w:suppressAutoHyphens/>
        <w:ind w:firstLine="567"/>
        <w:jc w:val="both"/>
        <w:rPr>
          <w:color w:val="000000"/>
          <w:szCs w:val="24"/>
          <w:lang w:eastAsia="lt-LT"/>
        </w:rPr>
      </w:pPr>
    </w:p>
    <w:p w:rsidR="005F5FAA" w:rsidRDefault="005F5FAA">
      <w:pPr>
        <w:keepLines/>
        <w:suppressAutoHyphens/>
        <w:jc w:val="center"/>
        <w:rPr>
          <w:b/>
          <w:bCs/>
          <w:caps/>
          <w:color w:val="000000"/>
          <w:szCs w:val="24"/>
          <w:lang w:eastAsia="lt-LT"/>
        </w:rPr>
      </w:pPr>
      <w:r>
        <w:rPr>
          <w:b/>
          <w:bCs/>
          <w:caps/>
          <w:color w:val="000000"/>
          <w:szCs w:val="24"/>
          <w:lang w:eastAsia="lt-LT"/>
        </w:rPr>
        <w:t>ŠALČININKŲ R. KALESNINKŲ LIUDVIKO NARBUTO GIMNAZIJOS</w:t>
      </w:r>
    </w:p>
    <w:p w:rsidR="00535FB1" w:rsidRDefault="004062AA">
      <w:pPr>
        <w:keepLines/>
        <w:suppressAutoHyphens/>
        <w:jc w:val="center"/>
        <w:rPr>
          <w:b/>
          <w:bCs/>
          <w:caps/>
          <w:color w:val="000000"/>
          <w:szCs w:val="24"/>
          <w:lang w:eastAsia="lt-LT"/>
        </w:rPr>
      </w:pPr>
      <w:r>
        <w:rPr>
          <w:b/>
          <w:bCs/>
          <w:caps/>
          <w:color w:val="000000"/>
          <w:szCs w:val="24"/>
          <w:lang w:eastAsia="lt-LT"/>
        </w:rPr>
        <w:t xml:space="preserve">PRIEŠMOKYKLINIO UGDYMO </w:t>
      </w:r>
      <w:r w:rsidR="005F5FAA">
        <w:rPr>
          <w:b/>
          <w:bCs/>
          <w:caps/>
          <w:color w:val="000000"/>
          <w:szCs w:val="24"/>
          <w:lang w:eastAsia="lt-LT"/>
        </w:rPr>
        <w:t xml:space="preserve">TEIKIMO </w:t>
      </w:r>
      <w:r>
        <w:rPr>
          <w:b/>
          <w:bCs/>
          <w:caps/>
          <w:color w:val="000000"/>
          <w:szCs w:val="24"/>
          <w:lang w:eastAsia="lt-LT"/>
        </w:rPr>
        <w:t>TVARKOS APRAŠAS</w:t>
      </w:r>
    </w:p>
    <w:p w:rsidR="00535FB1" w:rsidRDefault="00535FB1">
      <w:pPr>
        <w:suppressAutoHyphens/>
        <w:ind w:firstLine="567"/>
        <w:jc w:val="both"/>
        <w:rPr>
          <w:color w:val="000000"/>
          <w:szCs w:val="24"/>
          <w:lang w:eastAsia="lt-LT"/>
        </w:rPr>
      </w:pPr>
    </w:p>
    <w:p w:rsidR="005F5FAA" w:rsidRDefault="005F5FAA">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 SKYRIUS </w:t>
      </w:r>
    </w:p>
    <w:p w:rsidR="00535FB1" w:rsidRDefault="004062AA">
      <w:pPr>
        <w:keepLines/>
        <w:suppressAutoHyphens/>
        <w:jc w:val="center"/>
        <w:rPr>
          <w:b/>
          <w:bCs/>
          <w:caps/>
          <w:color w:val="000000"/>
          <w:szCs w:val="24"/>
          <w:lang w:eastAsia="lt-LT"/>
        </w:rPr>
      </w:pPr>
      <w:r>
        <w:rPr>
          <w:b/>
          <w:bCs/>
          <w:caps/>
          <w:color w:val="000000"/>
          <w:szCs w:val="24"/>
          <w:lang w:eastAsia="lt-LT"/>
        </w:rPr>
        <w:t>BENDROSIOS NUOSTATOS</w:t>
      </w:r>
    </w:p>
    <w:p w:rsidR="00535FB1" w:rsidRDefault="00535FB1">
      <w:pPr>
        <w:suppressAutoHyphens/>
        <w:ind w:firstLine="567"/>
        <w:jc w:val="both"/>
        <w:rPr>
          <w:color w:val="000000"/>
          <w:szCs w:val="24"/>
          <w:lang w:eastAsia="lt-LT"/>
        </w:rPr>
      </w:pPr>
    </w:p>
    <w:p w:rsidR="00983B8B" w:rsidRDefault="004062AA">
      <w:pPr>
        <w:suppressAutoHyphens/>
        <w:ind w:firstLine="567"/>
        <w:jc w:val="both"/>
        <w:rPr>
          <w:color w:val="000000"/>
          <w:szCs w:val="24"/>
          <w:lang w:eastAsia="lt-LT"/>
        </w:rPr>
      </w:pPr>
      <w:r>
        <w:rPr>
          <w:color w:val="000000"/>
          <w:szCs w:val="24"/>
          <w:lang w:eastAsia="lt-LT"/>
        </w:rPr>
        <w:t xml:space="preserve">1. </w:t>
      </w:r>
      <w:r w:rsidR="005F5FAA">
        <w:rPr>
          <w:color w:val="000000"/>
          <w:szCs w:val="24"/>
          <w:lang w:eastAsia="lt-LT"/>
        </w:rPr>
        <w:t>Šalčininkų r. Kalesninkų Liudviko Narbuto gimnazijos p</w:t>
      </w:r>
      <w:r>
        <w:rPr>
          <w:color w:val="000000"/>
          <w:szCs w:val="24"/>
          <w:lang w:eastAsia="lt-LT"/>
        </w:rPr>
        <w:t xml:space="preserve">riešmokyklinio ugdymo </w:t>
      </w:r>
      <w:r w:rsidR="005F5FAA">
        <w:rPr>
          <w:color w:val="000000"/>
          <w:szCs w:val="24"/>
          <w:lang w:eastAsia="lt-LT"/>
        </w:rPr>
        <w:t xml:space="preserve">teikimo </w:t>
      </w:r>
      <w:r>
        <w:rPr>
          <w:color w:val="000000"/>
          <w:szCs w:val="24"/>
          <w:lang w:eastAsia="lt-LT"/>
        </w:rPr>
        <w:t>tvarkos aprašas (toliau – Tvark</w:t>
      </w:r>
      <w:r w:rsidR="00983B8B">
        <w:rPr>
          <w:color w:val="000000"/>
          <w:szCs w:val="24"/>
          <w:lang w:eastAsia="lt-LT"/>
        </w:rPr>
        <w:t>os aprašas) nustato</w:t>
      </w:r>
      <w:r>
        <w:rPr>
          <w:color w:val="000000"/>
          <w:szCs w:val="24"/>
          <w:lang w:eastAsia="lt-LT"/>
        </w:rPr>
        <w:t xml:space="preserve"> priešmokyklinio ugdymo organizavimą </w:t>
      </w:r>
      <w:r w:rsidR="00983B8B">
        <w:rPr>
          <w:color w:val="000000"/>
          <w:szCs w:val="24"/>
          <w:lang w:eastAsia="lt-LT"/>
        </w:rPr>
        <w:t>Šalčininkų r. Kalesninkų Liudviko Narbuto gimnazijoje (toliau - Gimnazija)</w:t>
      </w:r>
      <w:r>
        <w:rPr>
          <w:color w:val="000000"/>
          <w:szCs w:val="24"/>
          <w:lang w:eastAsia="lt-LT"/>
        </w:rPr>
        <w:t xml:space="preserve">. </w:t>
      </w:r>
    </w:p>
    <w:p w:rsidR="00C27D3A" w:rsidRDefault="00983B8B" w:rsidP="00C27D3A">
      <w:pPr>
        <w:suppressAutoHyphens/>
        <w:ind w:firstLine="567"/>
        <w:jc w:val="both"/>
      </w:pPr>
      <w:r w:rsidRPr="00C27D3A">
        <w:rPr>
          <w:color w:val="000000"/>
          <w:szCs w:val="24"/>
          <w:lang w:eastAsia="lt-LT"/>
        </w:rPr>
        <w:t>2. Gimnazija vykdo priešmokyklinį ugdymą</w:t>
      </w:r>
      <w:r w:rsidR="004062AA" w:rsidRPr="00C27D3A">
        <w:rPr>
          <w:color w:val="000000"/>
          <w:szCs w:val="24"/>
          <w:lang w:eastAsia="lt-LT"/>
        </w:rPr>
        <w:t xml:space="preserve"> pagal vienerių metų priešmokyklinio ugdymo bendrąją programą (toliau – Programa).</w:t>
      </w:r>
      <w:r w:rsidR="00C27D3A" w:rsidRPr="00C27D3A">
        <w:t xml:space="preserve"> </w:t>
      </w:r>
      <w:r w:rsidR="00C27D3A">
        <w:t xml:space="preserve">Priešmokyklinis ugdymas organizuojamas vadovaujantis Priešmokyklinio ugdymo organizavimo tvarkos aprašu, patvirtintu Lietuvos Respublikos švietimo ir mokslo ministro 2013m. lapkričio  21 </w:t>
      </w:r>
      <w:proofErr w:type="spellStart"/>
      <w:r w:rsidR="00C27D3A">
        <w:t>d</w:t>
      </w:r>
      <w:proofErr w:type="spellEnd"/>
      <w:r w:rsidR="00C27D3A">
        <w:t xml:space="preserve">. įsakymu </w:t>
      </w:r>
      <w:proofErr w:type="spellStart"/>
      <w:r w:rsidR="00C27D3A">
        <w:t>Nr</w:t>
      </w:r>
      <w:proofErr w:type="spellEnd"/>
      <w:r w:rsidR="00C27D3A">
        <w:t xml:space="preserve">. V-1106 (2016-07-22 įsakymo </w:t>
      </w:r>
      <w:proofErr w:type="spellStart"/>
      <w:r w:rsidR="00C27D3A">
        <w:t>Nr</w:t>
      </w:r>
      <w:proofErr w:type="spellEnd"/>
      <w:r w:rsidR="00C27D3A">
        <w:t>. V-674 redakcija).</w:t>
      </w:r>
    </w:p>
    <w:p w:rsidR="00C27D3A" w:rsidRDefault="007031BF" w:rsidP="00C27D3A">
      <w:pPr>
        <w:suppressAutoHyphens/>
        <w:ind w:firstLine="567"/>
        <w:jc w:val="both"/>
      </w:pPr>
      <w:r w:rsidRPr="00C27D3A">
        <w:rPr>
          <w:color w:val="000000"/>
          <w:szCs w:val="24"/>
          <w:lang w:eastAsia="lt-LT"/>
        </w:rPr>
        <w:t>3</w:t>
      </w:r>
      <w:r w:rsidR="004062AA" w:rsidRPr="00C27D3A">
        <w:rPr>
          <w:color w:val="000000"/>
          <w:szCs w:val="24"/>
          <w:lang w:eastAsia="lt-LT"/>
        </w:rPr>
        <w:t xml:space="preserve">. </w:t>
      </w:r>
      <w:r w:rsidR="00C27D3A">
        <w:t xml:space="preserve">Ikimokyklinis ugdymas organizuojamas vadovaujantis Ikimokyklinio </w:t>
      </w:r>
      <w:r w:rsidR="00BE2E73">
        <w:t>ugdymo programų kriterijų sąrašu, patvirtintu</w:t>
      </w:r>
      <w:r w:rsidR="00C27D3A">
        <w:t xml:space="preserve"> Lietuvos Respublikos  švietimo ir mokslo ministro 2005 </w:t>
      </w:r>
      <w:proofErr w:type="spellStart"/>
      <w:r w:rsidR="00C27D3A">
        <w:t>m</w:t>
      </w:r>
      <w:proofErr w:type="spellEnd"/>
      <w:r w:rsidR="00C27D3A">
        <w:t xml:space="preserve">. balandžio 18 </w:t>
      </w:r>
      <w:proofErr w:type="spellStart"/>
      <w:r w:rsidR="00C27D3A">
        <w:t>d</w:t>
      </w:r>
      <w:proofErr w:type="spellEnd"/>
      <w:r w:rsidR="00C27D3A">
        <w:t xml:space="preserve">. įsakymu </w:t>
      </w:r>
      <w:proofErr w:type="spellStart"/>
      <w:r w:rsidR="00C27D3A">
        <w:t>Nr</w:t>
      </w:r>
      <w:proofErr w:type="spellEnd"/>
      <w:r w:rsidR="00C27D3A">
        <w:t xml:space="preserve">. ISAK-627  (Lietuvos Respublikos  švietimo ir ministro 2011 </w:t>
      </w:r>
      <w:proofErr w:type="spellStart"/>
      <w:r w:rsidR="00C27D3A">
        <w:t>m</w:t>
      </w:r>
      <w:proofErr w:type="spellEnd"/>
      <w:r w:rsidR="00C27D3A">
        <w:t xml:space="preserve">. birželio 7  </w:t>
      </w:r>
      <w:proofErr w:type="spellStart"/>
      <w:r w:rsidR="00C27D3A">
        <w:t>d</w:t>
      </w:r>
      <w:proofErr w:type="spellEnd"/>
      <w:r w:rsidR="00C27D3A">
        <w:t xml:space="preserve">.  </w:t>
      </w:r>
      <w:r w:rsidR="00C27D3A">
        <w:t xml:space="preserve">įsakymo </w:t>
      </w:r>
      <w:proofErr w:type="spellStart"/>
      <w:r w:rsidR="00C27D3A">
        <w:t>Nr</w:t>
      </w:r>
      <w:proofErr w:type="spellEnd"/>
      <w:r w:rsidR="00C27D3A">
        <w:t>. V- 1009  redakcija).</w:t>
      </w:r>
    </w:p>
    <w:p w:rsidR="00535FB1" w:rsidRDefault="00535FB1">
      <w:pPr>
        <w:suppressAutoHyphens/>
        <w:ind w:firstLine="567"/>
        <w:jc w:val="both"/>
        <w:rPr>
          <w:color w:val="000000"/>
          <w:szCs w:val="24"/>
          <w:lang w:eastAsia="lt-LT"/>
        </w:rPr>
      </w:pPr>
    </w:p>
    <w:p w:rsidR="005F5FAA" w:rsidRDefault="005F5FAA">
      <w:pPr>
        <w:suppressAutoHyphens/>
        <w:ind w:firstLine="567"/>
        <w:jc w:val="both"/>
        <w:rPr>
          <w:color w:val="000000"/>
          <w:szCs w:val="24"/>
          <w:lang w:eastAsia="lt-LT"/>
        </w:rPr>
      </w:pP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II SKYRIUS </w:t>
      </w:r>
    </w:p>
    <w:p w:rsidR="00535FB1" w:rsidRDefault="004062AA">
      <w:pPr>
        <w:keepLines/>
        <w:suppressAutoHyphens/>
        <w:jc w:val="center"/>
        <w:rPr>
          <w:b/>
          <w:bCs/>
          <w:caps/>
          <w:color w:val="000000"/>
          <w:szCs w:val="24"/>
          <w:lang w:eastAsia="lt-LT"/>
        </w:rPr>
      </w:pPr>
      <w:r>
        <w:rPr>
          <w:b/>
          <w:bCs/>
          <w:caps/>
          <w:color w:val="000000"/>
          <w:szCs w:val="24"/>
          <w:lang w:eastAsia="lt-LT"/>
        </w:rPr>
        <w:t>BENDRIEJI PRIEŠMOKYKLINIO UGDYMO REIKALAVIMAI</w:t>
      </w:r>
    </w:p>
    <w:p w:rsidR="00535FB1" w:rsidRDefault="00535FB1">
      <w:pPr>
        <w:suppressAutoHyphens/>
        <w:ind w:firstLine="567"/>
        <w:jc w:val="both"/>
        <w:rPr>
          <w:color w:val="000000"/>
          <w:szCs w:val="24"/>
          <w:lang w:eastAsia="lt-LT"/>
        </w:rPr>
      </w:pPr>
    </w:p>
    <w:p w:rsidR="00535FB1" w:rsidRDefault="004062AA">
      <w:pPr>
        <w:suppressAutoHyphens/>
        <w:ind w:firstLine="567"/>
        <w:jc w:val="both"/>
        <w:rPr>
          <w:color w:val="000000"/>
          <w:szCs w:val="24"/>
          <w:lang w:eastAsia="lt-LT"/>
        </w:rPr>
      </w:pPr>
      <w:r>
        <w:rPr>
          <w:color w:val="000000"/>
          <w:szCs w:val="24"/>
          <w:lang w:eastAsia="lt-LT"/>
        </w:rPr>
        <w:t>4. Priešmokyklinis ugdymas:</w:t>
      </w:r>
    </w:p>
    <w:p w:rsidR="00535FB1" w:rsidRDefault="004062AA">
      <w:pPr>
        <w:suppressAutoHyphens/>
        <w:ind w:firstLine="567"/>
        <w:jc w:val="both"/>
        <w:rPr>
          <w:color w:val="000000"/>
          <w:szCs w:val="24"/>
          <w:lang w:eastAsia="lt-LT"/>
        </w:rPr>
      </w:pPr>
      <w:r>
        <w:rPr>
          <w:color w:val="000000"/>
          <w:szCs w:val="24"/>
          <w:lang w:eastAsia="lt-LT"/>
        </w:rPr>
        <w:t>4.1. pradedamas teikti vaikui, kai tais kalendoriniais metais jam sueina 6 metai;</w:t>
      </w:r>
    </w:p>
    <w:p w:rsidR="00983B8B" w:rsidRDefault="00983B8B" w:rsidP="00983B8B">
      <w:pPr>
        <w:suppressAutoHyphens/>
        <w:spacing w:line="259" w:lineRule="auto"/>
        <w:ind w:firstLine="567"/>
        <w:jc w:val="both"/>
        <w:rPr>
          <w:color w:val="000000"/>
          <w:szCs w:val="24"/>
          <w:lang w:eastAsia="lt-LT"/>
        </w:rPr>
      </w:pPr>
      <w:r>
        <w:rPr>
          <w:color w:val="000000"/>
          <w:szCs w:val="24"/>
          <w:lang w:eastAsia="lt-LT"/>
        </w:rPr>
        <w:t>4.2. gali būti teikiamas anksčiau tėvų (globėjų) sprendimu, bet ne anksčiau, negu vaikui sueina 5 metai;</w:t>
      </w:r>
    </w:p>
    <w:p w:rsidR="00535FB1" w:rsidRDefault="00983B8B" w:rsidP="00543E4D">
      <w:pPr>
        <w:suppressAutoHyphens/>
        <w:spacing w:line="259" w:lineRule="auto"/>
        <w:ind w:firstLine="567"/>
        <w:jc w:val="both"/>
        <w:rPr>
          <w:color w:val="000000"/>
          <w:szCs w:val="24"/>
          <w:lang w:eastAsia="lt-LT"/>
        </w:rPr>
      </w:pPr>
      <w:r>
        <w:rPr>
          <w:color w:val="000000"/>
          <w:szCs w:val="24"/>
          <w:lang w:eastAsia="lt-LT"/>
        </w:rPr>
        <w:t xml:space="preserve"> 4.3. tėvai (globėjai) turi teisę kreiptis į Šalčininkų r. pedagoginę psichologinę tarnybą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rsidR="004D7862" w:rsidRDefault="004062AA">
      <w:pPr>
        <w:suppressAutoHyphens/>
        <w:ind w:firstLine="567"/>
        <w:jc w:val="both"/>
        <w:rPr>
          <w:color w:val="000000"/>
          <w:szCs w:val="24"/>
          <w:lang w:eastAsia="lt-LT"/>
        </w:rPr>
      </w:pPr>
      <w:r>
        <w:rPr>
          <w:color w:val="000000"/>
          <w:szCs w:val="24"/>
          <w:lang w:eastAsia="lt-LT"/>
        </w:rPr>
        <w:t>4.4. vykdomas pagal Programą, kuri</w:t>
      </w:r>
      <w:r w:rsidR="004D7862">
        <w:rPr>
          <w:color w:val="000000"/>
          <w:szCs w:val="24"/>
          <w:lang w:eastAsia="lt-LT"/>
        </w:rPr>
        <w:t>os minimali trukmė:</w:t>
      </w:r>
    </w:p>
    <w:p w:rsidR="004D7862" w:rsidRDefault="004D7862" w:rsidP="004D7862">
      <w:pPr>
        <w:suppressAutoHyphens/>
        <w:ind w:firstLine="567"/>
        <w:jc w:val="both"/>
        <w:rPr>
          <w:color w:val="000000"/>
          <w:szCs w:val="24"/>
          <w:lang w:eastAsia="lt-LT"/>
        </w:rPr>
      </w:pPr>
      <w:r>
        <w:rPr>
          <w:color w:val="000000"/>
          <w:szCs w:val="24"/>
          <w:lang w:eastAsia="lt-LT"/>
        </w:rPr>
        <w:t>4.4.1. 640 valandų per metus;</w:t>
      </w:r>
    </w:p>
    <w:p w:rsidR="004D7862" w:rsidRDefault="004D7862" w:rsidP="004D7862">
      <w:pPr>
        <w:suppressAutoHyphens/>
        <w:ind w:firstLine="567"/>
        <w:jc w:val="both"/>
        <w:rPr>
          <w:color w:val="000000"/>
          <w:szCs w:val="24"/>
          <w:lang w:eastAsia="lt-LT"/>
        </w:rPr>
      </w:pPr>
      <w:r>
        <w:rPr>
          <w:color w:val="000000"/>
          <w:szCs w:val="24"/>
          <w:lang w:eastAsia="lt-LT"/>
        </w:rPr>
        <w:t>4.4.2. 160 valandų per metus, jei gydytojų konsultacinė komisija (toliau – GKK) vaikui yra paskyrusi ugdymą namie 12 mėnesių;</w:t>
      </w:r>
    </w:p>
    <w:p w:rsidR="004D7862" w:rsidRDefault="004D7862" w:rsidP="004D7862">
      <w:pPr>
        <w:suppressAutoHyphens/>
        <w:ind w:firstLine="567"/>
        <w:jc w:val="both"/>
        <w:rPr>
          <w:color w:val="000000"/>
          <w:szCs w:val="24"/>
          <w:lang w:eastAsia="lt-LT"/>
        </w:rPr>
      </w:pPr>
      <w:r>
        <w:rPr>
          <w:color w:val="000000"/>
          <w:szCs w:val="24"/>
          <w:lang w:eastAsia="lt-LT"/>
        </w:rPr>
        <w:t>4.4.3. 5 valandos per savaitę, jei GKK vaikui yra paskyrusi ugdymą namie ne trumpiau kaip 1 mėnesį.</w:t>
      </w:r>
    </w:p>
    <w:p w:rsidR="00535FB1" w:rsidRDefault="004062AA" w:rsidP="004F6409">
      <w:pPr>
        <w:suppressAutoHyphens/>
        <w:ind w:firstLine="567"/>
        <w:jc w:val="both"/>
        <w:rPr>
          <w:color w:val="000000"/>
          <w:spacing w:val="-1"/>
          <w:szCs w:val="24"/>
          <w:lang w:eastAsia="lt-LT"/>
        </w:rPr>
      </w:pPr>
      <w:r>
        <w:rPr>
          <w:color w:val="000000"/>
          <w:szCs w:val="24"/>
          <w:lang w:eastAsia="lt-LT"/>
        </w:rPr>
        <w:t xml:space="preserve">5. Priešmokyklinio ugdymo organizavimo forma yra priešmokyklinio ugdymo grupė (toliau – Grupė). </w:t>
      </w:r>
    </w:p>
    <w:p w:rsidR="00535FB1" w:rsidRDefault="004062AA">
      <w:pPr>
        <w:suppressAutoHyphens/>
        <w:ind w:firstLine="567"/>
        <w:jc w:val="both"/>
        <w:rPr>
          <w:color w:val="000000"/>
          <w:szCs w:val="24"/>
          <w:lang w:eastAsia="lt-LT"/>
        </w:rPr>
      </w:pPr>
      <w:r>
        <w:rPr>
          <w:color w:val="000000"/>
          <w:spacing w:val="-1"/>
          <w:szCs w:val="24"/>
          <w:lang w:eastAsia="lt-LT"/>
        </w:rPr>
        <w:t xml:space="preserve">6. Grupės darbo / veiklos ypatumų visuma – ugdymo vieta, trukmė (per mėnesį, savaitę, parą), teikiamos paslaugos vaikui (švietimo pagalba ir kita), ugdomoji kalba, mokytojų (priešmokyklinio ugdymo pedagogo, ikimokyklinio ugdymo auklėtojo, pagalbos mokiniui </w:t>
      </w:r>
      <w:r>
        <w:rPr>
          <w:color w:val="000000"/>
          <w:spacing w:val="-1"/>
          <w:szCs w:val="24"/>
          <w:lang w:eastAsia="lt-LT"/>
        </w:rPr>
        <w:lastRenderedPageBreak/>
        <w:t xml:space="preserve">specialisto, mokytojo padėjėjo ir kitų), dirbančių Grupėje, skaičius </w:t>
      </w:r>
      <w:r w:rsidR="004F5C50">
        <w:rPr>
          <w:color w:val="000000"/>
          <w:spacing w:val="-1"/>
          <w:szCs w:val="24"/>
          <w:lang w:eastAsia="lt-LT"/>
        </w:rPr>
        <w:t>reglamentuojamas</w:t>
      </w:r>
      <w:r>
        <w:rPr>
          <w:color w:val="000000"/>
          <w:spacing w:val="-1"/>
          <w:szCs w:val="24"/>
          <w:lang w:eastAsia="lt-LT"/>
        </w:rPr>
        <w:t xml:space="preserve"> priešmokykl</w:t>
      </w:r>
      <w:r w:rsidR="004F5C50">
        <w:rPr>
          <w:color w:val="000000"/>
          <w:spacing w:val="-1"/>
          <w:szCs w:val="24"/>
          <w:lang w:eastAsia="lt-LT"/>
        </w:rPr>
        <w:t>inio ugdymo organizavimo modelyje</w:t>
      </w:r>
      <w:r>
        <w:rPr>
          <w:color w:val="000000"/>
          <w:spacing w:val="-1"/>
          <w:szCs w:val="24"/>
          <w:lang w:eastAsia="lt-LT"/>
        </w:rPr>
        <w:t xml:space="preserve"> (toliau – Modelis).</w:t>
      </w:r>
    </w:p>
    <w:p w:rsidR="00535FB1" w:rsidRDefault="004062AA">
      <w:pPr>
        <w:suppressAutoHyphens/>
        <w:ind w:firstLine="567"/>
        <w:jc w:val="both"/>
        <w:rPr>
          <w:color w:val="000000"/>
          <w:szCs w:val="24"/>
          <w:lang w:eastAsia="lt-LT"/>
        </w:rPr>
      </w:pPr>
      <w:r>
        <w:rPr>
          <w:color w:val="000000"/>
          <w:szCs w:val="24"/>
          <w:lang w:eastAsia="lt-LT"/>
        </w:rPr>
        <w:t xml:space="preserve">7. </w:t>
      </w:r>
      <w:r w:rsidR="00E27337">
        <w:rPr>
          <w:color w:val="000000"/>
          <w:szCs w:val="24"/>
          <w:lang w:eastAsia="lt-LT"/>
        </w:rPr>
        <w:t>Šalčininkų rajono savivaldybės taryba</w:t>
      </w:r>
      <w:r>
        <w:rPr>
          <w:color w:val="000000"/>
          <w:szCs w:val="24"/>
          <w:lang w:eastAsia="lt-LT"/>
        </w:rPr>
        <w:t xml:space="preserve"> kasmet įvertina</w:t>
      </w:r>
      <w:r w:rsidR="00E27337">
        <w:rPr>
          <w:color w:val="000000"/>
          <w:szCs w:val="24"/>
          <w:lang w:eastAsia="lt-LT"/>
        </w:rPr>
        <w:t xml:space="preserve"> Gimnazijos</w:t>
      </w:r>
      <w:r>
        <w:rPr>
          <w:color w:val="000000"/>
          <w:szCs w:val="24"/>
          <w:lang w:eastAsia="lt-LT"/>
        </w:rPr>
        <w:t xml:space="preserve"> priešmokyklinio ugdymo poreikį, turimus išteklius ir </w:t>
      </w:r>
      <w:r w:rsidR="00E27337">
        <w:rPr>
          <w:color w:val="000000"/>
          <w:szCs w:val="24"/>
          <w:lang w:eastAsia="lt-LT"/>
        </w:rPr>
        <w:t>tikslina bei</w:t>
      </w:r>
      <w:r>
        <w:rPr>
          <w:color w:val="000000"/>
          <w:szCs w:val="24"/>
          <w:lang w:eastAsia="lt-LT"/>
        </w:rPr>
        <w:t xml:space="preserve"> tvirtina </w:t>
      </w:r>
      <w:r w:rsidR="00E27337">
        <w:rPr>
          <w:color w:val="000000"/>
          <w:szCs w:val="24"/>
          <w:lang w:eastAsia="lt-LT"/>
        </w:rPr>
        <w:t>Gimnazijos</w:t>
      </w:r>
      <w:r>
        <w:rPr>
          <w:color w:val="000000"/>
          <w:szCs w:val="24"/>
          <w:lang w:eastAsia="lt-LT"/>
        </w:rPr>
        <w:t xml:space="preserve"> Grupių </w:t>
      </w:r>
      <w:r w:rsidR="00E27337">
        <w:rPr>
          <w:color w:val="000000"/>
          <w:szCs w:val="24"/>
          <w:lang w:eastAsia="lt-LT"/>
        </w:rPr>
        <w:t>skaičių ir Modelius.</w:t>
      </w:r>
    </w:p>
    <w:p w:rsidR="00E27337" w:rsidRDefault="005B172C" w:rsidP="00E27337">
      <w:pPr>
        <w:suppressAutoHyphens/>
        <w:spacing w:line="259" w:lineRule="auto"/>
        <w:ind w:firstLine="567"/>
        <w:jc w:val="both"/>
        <w:rPr>
          <w:color w:val="000000"/>
          <w:szCs w:val="24"/>
          <w:lang w:eastAsia="lt-LT"/>
        </w:rPr>
      </w:pPr>
      <w:r>
        <w:rPr>
          <w:color w:val="000000"/>
          <w:szCs w:val="24"/>
          <w:lang w:eastAsia="lt-LT"/>
        </w:rPr>
        <w:t>8</w:t>
      </w:r>
      <w:r w:rsidR="004062AA">
        <w:rPr>
          <w:color w:val="000000"/>
          <w:szCs w:val="24"/>
          <w:lang w:eastAsia="lt-LT"/>
        </w:rPr>
        <w:t xml:space="preserve">. </w:t>
      </w:r>
      <w:r w:rsidR="00E27337">
        <w:rPr>
          <w:color w:val="000000"/>
          <w:szCs w:val="24"/>
          <w:lang w:eastAsia="lt-LT"/>
        </w:rPr>
        <w:t>Gimnazija,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rsidR="00535FB1" w:rsidRDefault="005B172C">
      <w:pPr>
        <w:suppressAutoHyphens/>
        <w:ind w:firstLine="567"/>
        <w:jc w:val="both"/>
        <w:rPr>
          <w:color w:val="000000"/>
          <w:szCs w:val="24"/>
          <w:lang w:eastAsia="lt-LT"/>
        </w:rPr>
      </w:pPr>
      <w:r>
        <w:rPr>
          <w:color w:val="000000"/>
          <w:szCs w:val="24"/>
          <w:lang w:eastAsia="lt-LT"/>
        </w:rPr>
        <w:t>9</w:t>
      </w:r>
      <w:r w:rsidR="004062AA">
        <w:rPr>
          <w:color w:val="000000"/>
          <w:szCs w:val="24"/>
          <w:lang w:eastAsia="lt-LT"/>
        </w:rPr>
        <w:t xml:space="preserve">. Vaikų tėvai (globėjai) privalo užtikrinti vaiko punktualų, reguliarų </w:t>
      </w:r>
      <w:r>
        <w:rPr>
          <w:color w:val="000000"/>
          <w:szCs w:val="24"/>
          <w:lang w:eastAsia="lt-LT"/>
        </w:rPr>
        <w:t>Gimnazijos</w:t>
      </w:r>
      <w:r w:rsidR="004062AA">
        <w:rPr>
          <w:color w:val="000000"/>
          <w:szCs w:val="24"/>
          <w:lang w:eastAsia="lt-LT"/>
        </w:rPr>
        <w:t xml:space="preserve"> lankymą (jei vaikas negali atvykti į </w:t>
      </w:r>
      <w:r>
        <w:rPr>
          <w:color w:val="000000"/>
          <w:szCs w:val="24"/>
          <w:lang w:eastAsia="lt-LT"/>
        </w:rPr>
        <w:t>Gimnazij</w:t>
      </w:r>
      <w:r w:rsidR="004062AA">
        <w:rPr>
          <w:color w:val="000000"/>
          <w:szCs w:val="24"/>
          <w:lang w:eastAsia="lt-LT"/>
        </w:rPr>
        <w:t xml:space="preserve">ą, nedelsiant turi informuoti </w:t>
      </w:r>
      <w:r>
        <w:rPr>
          <w:color w:val="000000"/>
          <w:szCs w:val="24"/>
          <w:lang w:eastAsia="lt-LT"/>
        </w:rPr>
        <w:t>Gimnazij</w:t>
      </w:r>
      <w:r w:rsidR="004062AA">
        <w:rPr>
          <w:color w:val="000000"/>
          <w:szCs w:val="24"/>
          <w:lang w:eastAsia="lt-LT"/>
        </w:rPr>
        <w:t>ą) ir kitų mokymo sutartyje nurodytų pareigų vykdymą.</w:t>
      </w:r>
    </w:p>
    <w:p w:rsidR="00535FB1" w:rsidRDefault="00254622">
      <w:pPr>
        <w:suppressAutoHyphens/>
        <w:ind w:firstLine="567"/>
        <w:jc w:val="both"/>
        <w:rPr>
          <w:color w:val="000000"/>
          <w:szCs w:val="24"/>
          <w:lang w:eastAsia="lt-LT"/>
        </w:rPr>
      </w:pPr>
      <w:r>
        <w:rPr>
          <w:color w:val="000000"/>
          <w:szCs w:val="24"/>
          <w:lang w:eastAsia="lt-LT"/>
        </w:rPr>
        <w:t>10</w:t>
      </w:r>
      <w:r w:rsidR="004062AA">
        <w:rPr>
          <w:color w:val="000000"/>
          <w:szCs w:val="24"/>
          <w:lang w:eastAsia="lt-LT"/>
        </w:rPr>
        <w:t>. Vaiko lankomumas yra žymimas grupės dienyne, kurio formą tvirtina Lietuvos Respublikos švietimo ir mokslo ministras. Jei grupėje daugumą sudaro vaikai, ugdomi pagal ikimokyklinio ugdymo programą, tai priešmokyklinio ugdymo programoje dalyvaujantys vaikai žymimi ikimokyklinės grupės dienyne, kurio formą tvirtina Lietuvos Respublikos švietimo ir mokslo ministras.</w:t>
      </w:r>
    </w:p>
    <w:p w:rsidR="00535FB1" w:rsidRDefault="00254622">
      <w:pPr>
        <w:suppressAutoHyphens/>
        <w:ind w:firstLine="567"/>
        <w:jc w:val="both"/>
        <w:rPr>
          <w:color w:val="000000"/>
          <w:szCs w:val="24"/>
          <w:lang w:eastAsia="lt-LT"/>
        </w:rPr>
      </w:pPr>
      <w:r>
        <w:rPr>
          <w:color w:val="000000"/>
          <w:szCs w:val="24"/>
          <w:lang w:eastAsia="lt-LT"/>
        </w:rPr>
        <w:t>11</w:t>
      </w:r>
      <w:r w:rsidR="004062AA">
        <w:rPr>
          <w:color w:val="000000"/>
          <w:szCs w:val="24"/>
          <w:lang w:eastAsia="lt-LT"/>
        </w:rPr>
        <w:t xml:space="preserve">. </w:t>
      </w:r>
      <w:r>
        <w:rPr>
          <w:color w:val="000000"/>
          <w:szCs w:val="24"/>
          <w:lang w:eastAsia="lt-LT"/>
        </w:rPr>
        <w:t>Gimnazija dienynus sudaro</w:t>
      </w:r>
      <w:r w:rsidR="004062AA">
        <w:rPr>
          <w:color w:val="000000"/>
          <w:szCs w:val="24"/>
          <w:lang w:eastAsia="lt-LT"/>
        </w:rPr>
        <w:t xml:space="preserve"> elektroninių dienynų duomenų pagrindu.</w:t>
      </w:r>
    </w:p>
    <w:p w:rsidR="00254622" w:rsidRDefault="00254622" w:rsidP="00254622">
      <w:pPr>
        <w:suppressAutoHyphens/>
        <w:spacing w:line="259" w:lineRule="auto"/>
        <w:ind w:firstLine="567"/>
        <w:jc w:val="both"/>
        <w:rPr>
          <w:color w:val="000000"/>
          <w:szCs w:val="24"/>
          <w:highlight w:val="yellow"/>
          <w:lang w:eastAsia="lt-LT"/>
        </w:rPr>
      </w:pPr>
      <w:r>
        <w:rPr>
          <w:color w:val="000000"/>
          <w:szCs w:val="24"/>
          <w:lang w:eastAsia="lt-LT"/>
        </w:rPr>
        <w:t>12</w:t>
      </w:r>
      <w:r w:rsidR="004062AA">
        <w:rPr>
          <w:color w:val="000000"/>
          <w:szCs w:val="24"/>
          <w:lang w:eastAsia="lt-LT"/>
        </w:rPr>
        <w:t xml:space="preserve">. </w:t>
      </w:r>
      <w:r>
        <w:t>Gimnazijoje</w:t>
      </w:r>
      <w:r>
        <w:rPr>
          <w:color w:val="000000"/>
          <w:szCs w:val="24"/>
          <w:lang w:eastAsia="lt-LT"/>
        </w:rPr>
        <w:t xml:space="preserve"> ugdymo procesas vykdomas lenkų kalba, todėl Programoje ne mažiau kaip 4 valandos per savaitę skiriamos ugdymui lietuvių kalba.</w:t>
      </w:r>
      <w:r>
        <w:t xml:space="preserve"> Ne mažiau kaip 4 valandų per savaitę ugdymo procesą pagal Programą lietuvių kalba vykdo priešmokyklinio ugdymo pedagogas ar ikimokyklinio ugdymo auklėtojas.</w:t>
      </w:r>
    </w:p>
    <w:p w:rsidR="00B41D5D" w:rsidRDefault="00B41D5D" w:rsidP="00B41D5D">
      <w:pPr>
        <w:suppressAutoHyphens/>
        <w:spacing w:line="259" w:lineRule="auto"/>
        <w:ind w:firstLine="567"/>
        <w:jc w:val="both"/>
      </w:pPr>
      <w:r>
        <w:t>13. Gimnazijoje Programą įgyvendina priešmokyklinio ugdymo pedagogas arba ikimokyklinio ugdymo auklėtojas.</w:t>
      </w:r>
    </w:p>
    <w:p w:rsidR="00A426C4" w:rsidRDefault="00A426C4" w:rsidP="00A426C4">
      <w:pPr>
        <w:suppressAutoHyphens/>
        <w:spacing w:line="259" w:lineRule="auto"/>
        <w:ind w:firstLine="567"/>
        <w:jc w:val="both"/>
      </w:pPr>
      <w:r>
        <w:t>14. Jei steigėjo patvirtinamas ilgesnis nei 33 valandų per savaitę Modelis, Grupėje dirba daugiau nei vienas priešmokyklinio ugdymo pedagogas arba daugiau kaip vienas ikimokyklinio ugdymo auklėtojas.</w:t>
      </w:r>
    </w:p>
    <w:p w:rsidR="001262EA" w:rsidRDefault="001262EA" w:rsidP="001262EA">
      <w:pPr>
        <w:spacing w:line="259" w:lineRule="auto"/>
        <w:ind w:firstLine="567"/>
        <w:jc w:val="both"/>
        <w:rPr>
          <w:color w:val="000000"/>
          <w:szCs w:val="24"/>
        </w:rPr>
      </w:pPr>
      <w:r>
        <w:rPr>
          <w:color w:val="000000"/>
          <w:szCs w:val="24"/>
          <w:lang w:eastAsia="lt-LT"/>
        </w:rPr>
        <w:t>15</w:t>
      </w:r>
      <w:r>
        <w:rPr>
          <w:color w:val="000000"/>
          <w:szCs w:val="24"/>
        </w:rPr>
        <w:t>. Vaikui, kuriam nustatyti specialieji ugdymosi poreikiai, Programą pritaiko Grupėje dirb</w:t>
      </w:r>
      <w:r>
        <w:rPr>
          <w:szCs w:val="24"/>
        </w:rPr>
        <w:t xml:space="preserve">antis priešmokyklinio ugdymo pedagogas (-ai) </w:t>
      </w:r>
      <w:r>
        <w:rPr>
          <w:color w:val="000000"/>
          <w:szCs w:val="24"/>
        </w:rPr>
        <w:t>kartu su Gimnazijos vaiko gerovės komisija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535FB1" w:rsidRDefault="00485836" w:rsidP="006437C2">
      <w:pPr>
        <w:ind w:firstLine="567"/>
        <w:jc w:val="both"/>
        <w:rPr>
          <w:color w:val="000000"/>
          <w:szCs w:val="24"/>
        </w:rPr>
      </w:pPr>
      <w:r>
        <w:t xml:space="preserve">16. Jeigu </w:t>
      </w:r>
      <w:r w:rsidR="004062AA">
        <w:rPr>
          <w:color w:val="000000"/>
          <w:szCs w:val="24"/>
        </w:rPr>
        <w:t>Gr</w:t>
      </w:r>
      <w:r>
        <w:rPr>
          <w:color w:val="000000"/>
          <w:szCs w:val="24"/>
        </w:rPr>
        <w:t xml:space="preserve">upėje, </w:t>
      </w:r>
      <w:r w:rsidR="004062AA">
        <w:rPr>
          <w:color w:val="000000"/>
          <w:szCs w:val="24"/>
        </w:rPr>
        <w:t>pritaikius Programą, ugdomi ir vaikai, turintys vidutinių, didelių ir (ar) labai didelių special</w:t>
      </w:r>
      <w:r>
        <w:rPr>
          <w:color w:val="000000"/>
          <w:szCs w:val="24"/>
        </w:rPr>
        <w:t>iųjų ugdymosi poreikių, joje dirba</w:t>
      </w:r>
      <w:r w:rsidR="004062AA">
        <w:rPr>
          <w:color w:val="000000"/>
          <w:szCs w:val="24"/>
        </w:rPr>
        <w:t xml:space="preserve"> priešmokyklinio ugdymo pedagogas ir mokytojo padėjėjas, teikiantis specialiąją pagalbą, vadovaujantis Specialiosios pagalbos teikimo mokyklose (išskyrus aukštąsias mokyklas) tvarkos aprašu, patvirtintu Lietuvos Respublikos švietimo ir mokslo ministro 2011 m. liepos 8 d. įsakymu Nr. V-1229</w:t>
      </w:r>
      <w:r>
        <w:rPr>
          <w:color w:val="000000"/>
          <w:szCs w:val="24"/>
        </w:rPr>
        <w:t>.</w:t>
      </w:r>
      <w:r w:rsidR="004062AA">
        <w:rPr>
          <w:color w:val="000000"/>
          <w:szCs w:val="24"/>
        </w:rPr>
        <w:t xml:space="preserve"> </w:t>
      </w:r>
    </w:p>
    <w:p w:rsidR="00535FB1" w:rsidRDefault="006437C2">
      <w:pPr>
        <w:suppressAutoHyphens/>
        <w:ind w:firstLine="567"/>
        <w:jc w:val="both"/>
        <w:rPr>
          <w:color w:val="000000"/>
          <w:spacing w:val="-4"/>
          <w:szCs w:val="24"/>
          <w:lang w:eastAsia="lt-LT"/>
        </w:rPr>
      </w:pPr>
      <w:r>
        <w:rPr>
          <w:color w:val="000000"/>
          <w:spacing w:val="-4"/>
          <w:szCs w:val="24"/>
          <w:lang w:eastAsia="lt-LT"/>
        </w:rPr>
        <w:t>17</w:t>
      </w:r>
      <w:r w:rsidR="004062AA">
        <w:rPr>
          <w:color w:val="000000"/>
          <w:spacing w:val="-4"/>
          <w:szCs w:val="24"/>
          <w:lang w:eastAsia="lt-LT"/>
        </w:rPr>
        <w:t>.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rsidR="00535FB1" w:rsidRDefault="00537D77">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 Grupė:</w:t>
      </w:r>
    </w:p>
    <w:p w:rsidR="00535FB1" w:rsidRDefault="00537D77">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.1. su pradine klase nejungiama;</w:t>
      </w:r>
    </w:p>
    <w:p w:rsidR="00535FB1" w:rsidRDefault="00537D77">
      <w:pPr>
        <w:suppressAutoHyphens/>
        <w:ind w:firstLine="567"/>
        <w:jc w:val="both"/>
        <w:rPr>
          <w:color w:val="000000"/>
          <w:szCs w:val="24"/>
          <w:lang w:eastAsia="lt-LT"/>
        </w:rPr>
      </w:pPr>
      <w:r>
        <w:rPr>
          <w:color w:val="000000"/>
          <w:szCs w:val="24"/>
          <w:lang w:eastAsia="lt-LT"/>
        </w:rPr>
        <w:t>18</w:t>
      </w:r>
      <w:r w:rsidR="004062AA">
        <w:rPr>
          <w:color w:val="000000"/>
          <w:szCs w:val="24"/>
          <w:lang w:eastAsia="lt-LT"/>
        </w:rPr>
        <w:t>.2. gali būti jungiama su ikimokyklinio ugdymo grupe (toliau – Jungtinė grupė). Jungtinėje grupėje vykdomos priešmokyklinio ir ikimokyklinio ugdymo programos.</w:t>
      </w:r>
    </w:p>
    <w:p w:rsidR="00535FB1" w:rsidRDefault="00537D77">
      <w:pPr>
        <w:suppressAutoHyphens/>
        <w:ind w:firstLine="567"/>
        <w:jc w:val="both"/>
        <w:rPr>
          <w:color w:val="000000"/>
          <w:szCs w:val="24"/>
          <w:lang w:eastAsia="lt-LT"/>
        </w:rPr>
      </w:pPr>
      <w:r>
        <w:rPr>
          <w:color w:val="000000"/>
          <w:szCs w:val="24"/>
          <w:lang w:eastAsia="lt-LT"/>
        </w:rPr>
        <w:t>19</w:t>
      </w:r>
      <w:r w:rsidR="004062AA">
        <w:rPr>
          <w:color w:val="000000"/>
          <w:szCs w:val="24"/>
          <w:lang w:eastAsia="lt-LT"/>
        </w:rPr>
        <w:t>. Jungtinė grupė, kurioje vaikų, ugdomų pagal:</w:t>
      </w:r>
    </w:p>
    <w:p w:rsidR="00535FB1" w:rsidRDefault="00537D77">
      <w:pPr>
        <w:suppressAutoHyphens/>
        <w:ind w:firstLine="567"/>
        <w:jc w:val="both"/>
        <w:rPr>
          <w:color w:val="000000"/>
          <w:szCs w:val="24"/>
          <w:lang w:eastAsia="lt-LT"/>
        </w:rPr>
      </w:pPr>
      <w:r>
        <w:rPr>
          <w:color w:val="000000"/>
          <w:szCs w:val="24"/>
          <w:lang w:eastAsia="lt-LT"/>
        </w:rPr>
        <w:t>19</w:t>
      </w:r>
      <w:r w:rsidR="004062AA">
        <w:rPr>
          <w:color w:val="000000"/>
          <w:szCs w:val="24"/>
          <w:lang w:eastAsia="lt-LT"/>
        </w:rPr>
        <w:t xml:space="preserve">.1. priešmokyklinio ugdymo programą, yra daugiau, vadinama priešmokyklinio ugdymo grupe ir joje dirba priešmokyklinio ugdymo pedagogas (-ai). </w:t>
      </w:r>
    </w:p>
    <w:p w:rsidR="00535FB1" w:rsidRDefault="00537D77">
      <w:pPr>
        <w:suppressAutoHyphens/>
        <w:ind w:firstLine="567"/>
        <w:jc w:val="both"/>
        <w:rPr>
          <w:color w:val="000000"/>
          <w:szCs w:val="24"/>
          <w:lang w:eastAsia="lt-LT"/>
        </w:rPr>
      </w:pPr>
      <w:r>
        <w:rPr>
          <w:color w:val="000000"/>
          <w:szCs w:val="24"/>
          <w:lang w:eastAsia="lt-LT"/>
        </w:rPr>
        <w:lastRenderedPageBreak/>
        <w:t>19</w:t>
      </w:r>
      <w:r w:rsidR="004062AA">
        <w:rPr>
          <w:color w:val="000000"/>
          <w:szCs w:val="24"/>
          <w:lang w:eastAsia="lt-LT"/>
        </w:rPr>
        <w:t>.2. ikimokyklinio ugdymo programą, yra daugiau, vadinama ikimokyklinio ugdymo grupe, joje dirba ikimokyklinio ugdymo auklėtojas (-ai).</w:t>
      </w:r>
    </w:p>
    <w:p w:rsidR="00535FB1" w:rsidRDefault="00537D77">
      <w:pPr>
        <w:suppressAutoHyphens/>
        <w:ind w:firstLine="567"/>
        <w:jc w:val="both"/>
        <w:rPr>
          <w:color w:val="000000"/>
          <w:szCs w:val="24"/>
          <w:lang w:eastAsia="lt-LT"/>
        </w:rPr>
      </w:pPr>
      <w:r>
        <w:rPr>
          <w:color w:val="000000"/>
          <w:szCs w:val="24"/>
          <w:lang w:eastAsia="lt-LT"/>
        </w:rPr>
        <w:t>20</w:t>
      </w:r>
      <w:r w:rsidR="004062AA">
        <w:rPr>
          <w:color w:val="000000"/>
          <w:szCs w:val="24"/>
          <w:lang w:eastAsia="lt-LT"/>
        </w:rPr>
        <w:t>. Programos įgyvendinimo laikotarpiu vaikų, ugdomų pagal priešmoky</w:t>
      </w:r>
      <w:r>
        <w:rPr>
          <w:color w:val="000000"/>
          <w:szCs w:val="24"/>
          <w:lang w:eastAsia="lt-LT"/>
        </w:rPr>
        <w:t>klinio ugdymo programą, atostogo</w:t>
      </w:r>
      <w:r w:rsidR="004062AA">
        <w:rPr>
          <w:color w:val="000000"/>
          <w:szCs w:val="24"/>
          <w:lang w:eastAsia="lt-LT"/>
        </w:rPr>
        <w:t xml:space="preserve">s </w:t>
      </w:r>
      <w:r>
        <w:rPr>
          <w:color w:val="000000"/>
          <w:szCs w:val="24"/>
          <w:lang w:eastAsia="lt-LT"/>
        </w:rPr>
        <w:t xml:space="preserve">organizuojamos </w:t>
      </w:r>
      <w:r w:rsidR="004062AA">
        <w:rPr>
          <w:color w:val="000000"/>
          <w:szCs w:val="24"/>
          <w:lang w:eastAsia="lt-LT"/>
        </w:rPr>
        <w:t xml:space="preserve">pagal </w:t>
      </w:r>
      <w:r>
        <w:rPr>
          <w:color w:val="000000"/>
          <w:szCs w:val="24"/>
          <w:lang w:eastAsia="lt-LT"/>
        </w:rPr>
        <w:t>Gimnazijos pradinio ugdymo programos ugdymo plane</w:t>
      </w:r>
      <w:r w:rsidR="004062AA">
        <w:rPr>
          <w:color w:val="000000"/>
          <w:szCs w:val="24"/>
          <w:lang w:eastAsia="lt-LT"/>
        </w:rPr>
        <w:t xml:space="preserve"> nustatytą mokinių atostogų laiką ir tėvų (globėjų) poreikius.</w:t>
      </w:r>
    </w:p>
    <w:p w:rsidR="00535FB1" w:rsidRDefault="00535FB1">
      <w:pPr>
        <w:suppressAutoHyphens/>
        <w:ind w:firstLine="567"/>
        <w:jc w:val="both"/>
        <w:rPr>
          <w:color w:val="000000"/>
          <w:szCs w:val="24"/>
          <w:lang w:eastAsia="lt-LT"/>
        </w:rPr>
      </w:pPr>
    </w:p>
    <w:p w:rsidR="005A139D" w:rsidRDefault="005A139D">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III SKYRIUS </w:t>
      </w:r>
    </w:p>
    <w:p w:rsidR="00535FB1" w:rsidRDefault="004062AA">
      <w:pPr>
        <w:keepLines/>
        <w:suppressAutoHyphens/>
        <w:jc w:val="center"/>
        <w:rPr>
          <w:b/>
          <w:bCs/>
          <w:caps/>
          <w:color w:val="000000"/>
          <w:szCs w:val="24"/>
          <w:lang w:eastAsia="lt-LT"/>
        </w:rPr>
      </w:pPr>
      <w:r>
        <w:rPr>
          <w:b/>
          <w:bCs/>
          <w:caps/>
          <w:color w:val="000000"/>
          <w:szCs w:val="24"/>
          <w:lang w:eastAsia="lt-LT"/>
        </w:rPr>
        <w:t>PRIEŠMOKYKLINIO UGDYMO ORGANIZAVIMAS</w:t>
      </w:r>
    </w:p>
    <w:p w:rsidR="00535FB1" w:rsidRDefault="00535FB1">
      <w:pPr>
        <w:suppressAutoHyphens/>
        <w:ind w:firstLine="567"/>
        <w:jc w:val="both"/>
        <w:rPr>
          <w:color w:val="000000"/>
          <w:szCs w:val="24"/>
          <w:lang w:eastAsia="lt-LT"/>
        </w:rPr>
      </w:pPr>
    </w:p>
    <w:p w:rsidR="00535FB1" w:rsidRDefault="005A139D">
      <w:pPr>
        <w:suppressAutoHyphens/>
        <w:ind w:firstLine="567"/>
        <w:jc w:val="both"/>
        <w:rPr>
          <w:color w:val="000000"/>
          <w:szCs w:val="24"/>
          <w:lang w:eastAsia="lt-LT"/>
        </w:rPr>
      </w:pPr>
      <w:r>
        <w:rPr>
          <w:color w:val="000000"/>
          <w:szCs w:val="24"/>
          <w:lang w:eastAsia="lt-LT"/>
        </w:rPr>
        <w:t>21</w:t>
      </w:r>
      <w:r w:rsidR="004062AA">
        <w:rPr>
          <w:color w:val="000000"/>
          <w:szCs w:val="24"/>
          <w:lang w:eastAsia="lt-LT"/>
        </w:rPr>
        <w:t xml:space="preserve">. </w:t>
      </w:r>
      <w:r>
        <w:rPr>
          <w:color w:val="000000"/>
          <w:szCs w:val="24"/>
          <w:lang w:eastAsia="lt-LT"/>
        </w:rPr>
        <w:t>Gimnazija</w:t>
      </w:r>
      <w:r w:rsidR="004062AA">
        <w:rPr>
          <w:color w:val="000000"/>
          <w:szCs w:val="24"/>
          <w:lang w:eastAsia="lt-LT"/>
        </w:rPr>
        <w:t>:</w:t>
      </w:r>
    </w:p>
    <w:p w:rsidR="00535FB1" w:rsidRDefault="005A139D">
      <w:pPr>
        <w:suppressAutoHyphens/>
        <w:ind w:firstLine="567"/>
        <w:jc w:val="both"/>
        <w:rPr>
          <w:color w:val="000000"/>
          <w:szCs w:val="24"/>
          <w:lang w:eastAsia="lt-LT"/>
        </w:rPr>
      </w:pPr>
      <w:r>
        <w:rPr>
          <w:color w:val="000000"/>
          <w:szCs w:val="24"/>
          <w:lang w:eastAsia="lt-LT"/>
        </w:rPr>
        <w:t>21</w:t>
      </w:r>
      <w:r w:rsidR="004062AA">
        <w:rPr>
          <w:color w:val="000000"/>
          <w:szCs w:val="24"/>
          <w:lang w:eastAsia="lt-LT"/>
        </w:rPr>
        <w:t xml:space="preserve">.1. informuoja tėvus (globėjus) apie priešmokyklinio ugdymo organizavimą </w:t>
      </w:r>
      <w:r>
        <w:rPr>
          <w:color w:val="000000"/>
          <w:szCs w:val="24"/>
          <w:lang w:eastAsia="lt-LT"/>
        </w:rPr>
        <w:t>Gimnazijoje</w:t>
      </w:r>
      <w:r w:rsidR="004062AA">
        <w:rPr>
          <w:color w:val="000000"/>
          <w:szCs w:val="24"/>
          <w:lang w:eastAsia="lt-LT"/>
        </w:rPr>
        <w:t>;</w:t>
      </w:r>
    </w:p>
    <w:p w:rsidR="00535FB1" w:rsidRDefault="005A139D">
      <w:pPr>
        <w:suppressAutoHyphens/>
        <w:ind w:firstLine="567"/>
        <w:jc w:val="both"/>
        <w:rPr>
          <w:color w:val="000000"/>
          <w:szCs w:val="24"/>
          <w:lang w:eastAsia="lt-LT"/>
        </w:rPr>
      </w:pPr>
      <w:r>
        <w:rPr>
          <w:color w:val="000000"/>
          <w:szCs w:val="24"/>
          <w:lang w:eastAsia="lt-LT"/>
        </w:rPr>
        <w:t>21</w:t>
      </w:r>
      <w:r w:rsidR="004062AA">
        <w:rPr>
          <w:color w:val="000000"/>
          <w:szCs w:val="24"/>
          <w:lang w:eastAsia="lt-LT"/>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535FB1" w:rsidRDefault="005A139D">
      <w:pPr>
        <w:suppressAutoHyphens/>
        <w:ind w:firstLine="567"/>
        <w:jc w:val="both"/>
        <w:rPr>
          <w:color w:val="000000"/>
          <w:szCs w:val="24"/>
          <w:lang w:eastAsia="lt-LT"/>
        </w:rPr>
      </w:pPr>
      <w:r>
        <w:rPr>
          <w:color w:val="000000"/>
          <w:spacing w:val="-4"/>
          <w:szCs w:val="24"/>
          <w:lang w:eastAsia="lt-LT"/>
        </w:rPr>
        <w:t>21</w:t>
      </w:r>
      <w:r w:rsidR="004062AA">
        <w:rPr>
          <w:color w:val="000000"/>
          <w:spacing w:val="-4"/>
          <w:szCs w:val="24"/>
          <w:lang w:eastAsia="lt-LT"/>
        </w:rPr>
        <w:t>.3.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rsidR="00535FB1" w:rsidRDefault="005A139D" w:rsidP="005A139D">
      <w:pPr>
        <w:suppressAutoHyphens/>
        <w:ind w:firstLine="567"/>
        <w:jc w:val="both"/>
        <w:rPr>
          <w:color w:val="000000"/>
          <w:szCs w:val="24"/>
          <w:lang w:eastAsia="lt-LT"/>
        </w:rPr>
      </w:pPr>
      <w:r w:rsidRPr="000047E4">
        <w:rPr>
          <w:color w:val="000000"/>
          <w:szCs w:val="24"/>
          <w:lang w:eastAsia="lt-LT"/>
        </w:rPr>
        <w:t>21</w:t>
      </w:r>
      <w:r w:rsidR="004062AA" w:rsidRPr="000047E4">
        <w:rPr>
          <w:color w:val="000000"/>
          <w:szCs w:val="24"/>
          <w:lang w:eastAsia="lt-LT"/>
        </w:rPr>
        <w:t>.4. nustato ugdomosios veiklos planavimo, pasiekimų vertinimo</w:t>
      </w:r>
      <w:r w:rsidR="00046BAD" w:rsidRPr="000047E4">
        <w:rPr>
          <w:color w:val="000000"/>
          <w:szCs w:val="24"/>
          <w:lang w:eastAsia="lt-LT"/>
        </w:rPr>
        <w:t xml:space="preserve"> formą,</w:t>
      </w:r>
      <w:r w:rsidR="004062AA" w:rsidRPr="000047E4">
        <w:rPr>
          <w:color w:val="000000"/>
          <w:szCs w:val="24"/>
          <w:lang w:eastAsia="lt-LT"/>
        </w:rPr>
        <w:t xml:space="preserve"> ir jų parengimo terminus;</w:t>
      </w:r>
    </w:p>
    <w:p w:rsidR="00535FB1" w:rsidRPr="007922DF" w:rsidRDefault="004062AA" w:rsidP="007922DF">
      <w:pPr>
        <w:suppressAutoHyphens/>
        <w:spacing w:line="259" w:lineRule="auto"/>
        <w:ind w:firstLine="567"/>
        <w:jc w:val="both"/>
      </w:pPr>
      <w:r>
        <w:rPr>
          <w:color w:val="000000"/>
          <w:szCs w:val="24"/>
          <w:lang w:eastAsia="lt-LT"/>
        </w:rPr>
        <w:t>2</w:t>
      </w:r>
      <w:r w:rsidR="005A139D">
        <w:rPr>
          <w:color w:val="000000"/>
          <w:szCs w:val="24"/>
          <w:lang w:eastAsia="lt-LT"/>
        </w:rPr>
        <w:t>1</w:t>
      </w:r>
      <w:r>
        <w:rPr>
          <w:color w:val="000000"/>
          <w:szCs w:val="24"/>
          <w:lang w:eastAsia="lt-LT"/>
        </w:rPr>
        <w:t>.5.</w:t>
      </w:r>
      <w:r w:rsidR="00046BAD" w:rsidRPr="00046BAD">
        <w:rPr>
          <w:szCs w:val="24"/>
          <w:lang w:eastAsia="lt-LT"/>
        </w:rPr>
        <w:t xml:space="preserve"> </w:t>
      </w:r>
      <w:r w:rsidR="00046BAD">
        <w:rPr>
          <w:szCs w:val="24"/>
          <w:lang w:eastAsia="lt-LT"/>
        </w:rPr>
        <w:t xml:space="preserve">pateikia mokyklai, vykdančiai pradinio ugdymo programą, ar kitam švietimo teikėjui, kuris vykdys pradinio ugdymo programą, priešmokyklinio ugdymo pedagogo (-ų) ar Jungtinės grupės ikimokyklinio ugdymo auklėtojo(-ų), (švietimo pagalbos specialisto (-ų), jeigu buvo teikta pagalba), rekomendaciją, parengtą pagal Tvarkos aprašo priede pateiktą formą (toliau – Rekomendacija). </w:t>
      </w:r>
      <w:r w:rsidR="00046BAD">
        <w:t>Rekomendacija turi būti pasirašyta priešmokyklinio ugdymo pedagogo (-ų) ar Jungtinės grupės ikimokyklinio ugdymo auklėtojo(-ų) ir patvirtinta Gimnazijos vadovo.</w:t>
      </w:r>
    </w:p>
    <w:p w:rsidR="00535FB1" w:rsidRDefault="004D3DC6">
      <w:pPr>
        <w:suppressAutoHyphens/>
        <w:ind w:firstLine="567"/>
        <w:jc w:val="both"/>
        <w:rPr>
          <w:color w:val="000000"/>
          <w:szCs w:val="24"/>
          <w:lang w:eastAsia="lt-LT"/>
        </w:rPr>
      </w:pPr>
      <w:r>
        <w:rPr>
          <w:color w:val="000000"/>
          <w:szCs w:val="24"/>
          <w:lang w:eastAsia="lt-LT"/>
        </w:rPr>
        <w:t>22</w:t>
      </w:r>
      <w:r w:rsidR="004062AA">
        <w:rPr>
          <w:color w:val="000000"/>
          <w:szCs w:val="24"/>
          <w:lang w:eastAsia="lt-LT"/>
        </w:rPr>
        <w:t>. Priešmokyklinio ugdymo pedagogas ar ikimokyklinio ugdymo auklėtojas, dirbantis Grupėje ar Jungtinėje grupėje:</w:t>
      </w:r>
    </w:p>
    <w:p w:rsidR="00535FB1" w:rsidRDefault="004D3DC6">
      <w:pPr>
        <w:suppressAutoHyphens/>
        <w:ind w:firstLine="567"/>
        <w:jc w:val="both"/>
        <w:rPr>
          <w:color w:val="000000"/>
          <w:szCs w:val="24"/>
          <w:lang w:eastAsia="lt-LT"/>
        </w:rPr>
      </w:pPr>
      <w:r>
        <w:rPr>
          <w:color w:val="000000"/>
          <w:szCs w:val="24"/>
          <w:lang w:eastAsia="lt-LT"/>
        </w:rPr>
        <w:t>22</w:t>
      </w:r>
      <w:r w:rsidR="004062AA">
        <w:rPr>
          <w:color w:val="000000"/>
          <w:szCs w:val="24"/>
          <w:lang w:eastAsia="lt-LT"/>
        </w:rPr>
        <w:t>.1.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0047E4" w:rsidRDefault="000047E4">
      <w:pPr>
        <w:suppressAutoHyphens/>
        <w:ind w:firstLine="567"/>
        <w:jc w:val="both"/>
        <w:rPr>
          <w:color w:val="000000"/>
          <w:szCs w:val="24"/>
          <w:lang w:eastAsia="lt-LT"/>
        </w:rPr>
      </w:pPr>
      <w:r>
        <w:rPr>
          <w:color w:val="000000"/>
          <w:szCs w:val="24"/>
          <w:lang w:eastAsia="lt-LT"/>
        </w:rPr>
        <w:t>22.2. ugdomąją veiklą planuoja mokslo metams, teikia gimnazijos direktoriui tvirtinti;</w:t>
      </w:r>
    </w:p>
    <w:p w:rsidR="00535FB1" w:rsidRDefault="004D3DC6">
      <w:pPr>
        <w:suppressAutoHyphens/>
        <w:ind w:firstLine="567"/>
        <w:jc w:val="both"/>
        <w:rPr>
          <w:color w:val="000000"/>
          <w:szCs w:val="24"/>
          <w:lang w:eastAsia="lt-LT"/>
        </w:rPr>
      </w:pPr>
      <w:r>
        <w:rPr>
          <w:color w:val="000000"/>
          <w:szCs w:val="24"/>
          <w:lang w:eastAsia="lt-LT"/>
        </w:rPr>
        <w:t>22</w:t>
      </w:r>
      <w:r w:rsidR="000047E4">
        <w:rPr>
          <w:color w:val="000000"/>
          <w:szCs w:val="24"/>
          <w:lang w:eastAsia="lt-LT"/>
        </w:rPr>
        <w:t>.3</w:t>
      </w:r>
      <w:r w:rsidR="004062AA">
        <w:rPr>
          <w:color w:val="000000"/>
          <w:szCs w:val="24"/>
          <w:lang w:eastAsia="lt-LT"/>
        </w:rPr>
        <w:t>. siekdamas dermės ir ugdymo tęstinumo tarp priešmokyklinio ir pradinio ugdymo programų, yra susipažinęs su pirmos klasės ugdymo programos nuostatomis, skirtomis pirmai–antrai klasei;</w:t>
      </w:r>
    </w:p>
    <w:p w:rsidR="00535FB1" w:rsidRDefault="004D3DC6">
      <w:pPr>
        <w:suppressAutoHyphens/>
        <w:ind w:firstLine="567"/>
        <w:jc w:val="both"/>
        <w:rPr>
          <w:color w:val="000000"/>
          <w:szCs w:val="24"/>
          <w:lang w:eastAsia="lt-LT"/>
        </w:rPr>
      </w:pPr>
      <w:r>
        <w:rPr>
          <w:color w:val="000000"/>
          <w:szCs w:val="24"/>
          <w:lang w:eastAsia="lt-LT"/>
        </w:rPr>
        <w:t>22</w:t>
      </w:r>
      <w:r w:rsidR="000047E4">
        <w:rPr>
          <w:color w:val="000000"/>
          <w:szCs w:val="24"/>
          <w:lang w:eastAsia="lt-LT"/>
        </w:rPr>
        <w:t>.4</w:t>
      </w:r>
      <w:r w:rsidR="004062AA">
        <w:rPr>
          <w:color w:val="000000"/>
          <w:szCs w:val="24"/>
          <w:lang w:eastAsia="lt-LT"/>
        </w:rPr>
        <w:t>. vertina vaikų pažangą ir pasiekimus vadovaudamasis Programa;</w:t>
      </w:r>
    </w:p>
    <w:p w:rsidR="00535FB1" w:rsidRDefault="004D3DC6">
      <w:pPr>
        <w:suppressAutoHyphens/>
        <w:ind w:firstLine="567"/>
        <w:jc w:val="both"/>
        <w:rPr>
          <w:color w:val="000000"/>
          <w:szCs w:val="24"/>
          <w:lang w:eastAsia="lt-LT"/>
        </w:rPr>
      </w:pPr>
      <w:r>
        <w:rPr>
          <w:color w:val="000000"/>
          <w:szCs w:val="24"/>
          <w:lang w:eastAsia="lt-LT"/>
        </w:rPr>
        <w:t>22</w:t>
      </w:r>
      <w:r w:rsidR="000047E4">
        <w:rPr>
          <w:color w:val="000000"/>
          <w:szCs w:val="24"/>
          <w:lang w:eastAsia="lt-LT"/>
        </w:rPr>
        <w:t>.5</w:t>
      </w:r>
      <w:r w:rsidR="004062AA">
        <w:rPr>
          <w:color w:val="000000"/>
          <w:szCs w:val="24"/>
          <w:lang w:eastAsia="lt-LT"/>
        </w:rPr>
        <w:t>. per 4 savaites nuo Programos pradžios atlieka vaikų pirminį pasiekimų vertinimą ir aptaria jį su tėvais (globėjais);</w:t>
      </w:r>
    </w:p>
    <w:p w:rsidR="00535FB1" w:rsidRDefault="004D3DC6">
      <w:pPr>
        <w:suppressAutoHyphens/>
        <w:ind w:firstLine="567"/>
        <w:jc w:val="both"/>
        <w:rPr>
          <w:color w:val="000000"/>
          <w:szCs w:val="24"/>
          <w:lang w:eastAsia="lt-LT"/>
        </w:rPr>
      </w:pPr>
      <w:r>
        <w:rPr>
          <w:color w:val="000000"/>
          <w:szCs w:val="24"/>
          <w:lang w:eastAsia="lt-LT"/>
        </w:rPr>
        <w:t>22</w:t>
      </w:r>
      <w:r w:rsidR="000047E4">
        <w:rPr>
          <w:color w:val="000000"/>
          <w:szCs w:val="24"/>
          <w:lang w:eastAsia="lt-LT"/>
        </w:rPr>
        <w:t>.6</w:t>
      </w:r>
      <w:r w:rsidR="004062AA">
        <w:rPr>
          <w:color w:val="000000"/>
          <w:szCs w:val="24"/>
          <w:lang w:eastAsia="lt-LT"/>
        </w:rPr>
        <w:t xml:space="preserve">. </w:t>
      </w:r>
      <w:r w:rsidR="004062AA" w:rsidRPr="000047E4">
        <w:rPr>
          <w:color w:val="000000"/>
          <w:szCs w:val="24"/>
          <w:lang w:eastAsia="lt-LT"/>
        </w:rPr>
        <w:t xml:space="preserve">vaikų pasiekimus fiksuoja </w:t>
      </w:r>
      <w:r w:rsidR="000047E4">
        <w:rPr>
          <w:color w:val="000000"/>
          <w:szCs w:val="24"/>
          <w:lang w:eastAsia="lt-LT"/>
        </w:rPr>
        <w:t>vaiko pasiekimų apraše</w:t>
      </w:r>
      <w:r w:rsidR="004062AA" w:rsidRPr="000047E4">
        <w:rPr>
          <w:color w:val="000000"/>
          <w:szCs w:val="24"/>
          <w:lang w:eastAsia="lt-LT"/>
        </w:rPr>
        <w:t>;</w:t>
      </w:r>
    </w:p>
    <w:p w:rsidR="007922DF" w:rsidRDefault="004D3DC6" w:rsidP="007922DF">
      <w:pPr>
        <w:suppressAutoHyphens/>
        <w:spacing w:line="259" w:lineRule="auto"/>
        <w:ind w:firstLine="567"/>
        <w:jc w:val="both"/>
        <w:rPr>
          <w:color w:val="000000"/>
          <w:szCs w:val="24"/>
          <w:lang w:eastAsia="lt-LT"/>
        </w:rPr>
      </w:pPr>
      <w:r>
        <w:rPr>
          <w:color w:val="000000"/>
          <w:szCs w:val="24"/>
          <w:lang w:eastAsia="lt-LT"/>
        </w:rPr>
        <w:t>22</w:t>
      </w:r>
      <w:r w:rsidR="000047E4">
        <w:rPr>
          <w:color w:val="000000"/>
          <w:szCs w:val="24"/>
          <w:lang w:eastAsia="lt-LT"/>
        </w:rPr>
        <w:t>.7</w:t>
      </w:r>
      <w:r w:rsidR="004062AA">
        <w:rPr>
          <w:color w:val="000000"/>
          <w:szCs w:val="24"/>
          <w:lang w:eastAsia="lt-LT"/>
        </w:rPr>
        <w:t xml:space="preserve">. </w:t>
      </w:r>
      <w:r w:rsidR="007922DF">
        <w:rPr>
          <w:color w:val="000000"/>
          <w:szCs w:val="24"/>
          <w:lang w:eastAsia="lt-LT"/>
        </w:rPr>
        <w:t>įgyvendinęs Programą, atlieka vaikų galutinį pasiekimų vertinimą, aptaria jį su tėvais (globėjais) ir parengia Rekomendaciją pagal Tvarkos aprašo priede nustatytą formą;</w:t>
      </w:r>
    </w:p>
    <w:p w:rsidR="00535FB1" w:rsidRPr="00F623EA" w:rsidRDefault="004D3DC6" w:rsidP="00F623EA">
      <w:pPr>
        <w:suppressAutoHyphens/>
        <w:spacing w:line="259" w:lineRule="auto"/>
        <w:ind w:firstLine="567"/>
        <w:jc w:val="both"/>
      </w:pPr>
      <w:r>
        <w:rPr>
          <w:color w:val="000000"/>
          <w:szCs w:val="24"/>
          <w:lang w:eastAsia="lt-LT"/>
        </w:rPr>
        <w:lastRenderedPageBreak/>
        <w:t>22</w:t>
      </w:r>
      <w:r w:rsidR="000047E4">
        <w:rPr>
          <w:color w:val="000000"/>
          <w:szCs w:val="24"/>
          <w:lang w:eastAsia="lt-LT"/>
        </w:rPr>
        <w:t>.8</w:t>
      </w:r>
      <w:r w:rsidR="007922DF">
        <w:rPr>
          <w:color w:val="000000"/>
          <w:szCs w:val="24"/>
          <w:lang w:eastAsia="lt-LT"/>
        </w:rPr>
        <w:t xml:space="preserve">. vaiko, turinčio specialiųjų ugdymosi poreikių, pasiekimus vertina kartu su Gimnazijos vaiko gerovės komisija, aptaria su tėvais (globėjais) </w:t>
      </w:r>
      <w:r w:rsidR="007922DF">
        <w:rPr>
          <w:szCs w:val="24"/>
        </w:rPr>
        <w:t xml:space="preserve">ir </w:t>
      </w:r>
      <w:r w:rsidR="007922DF">
        <w:rPr>
          <w:color w:val="000000"/>
          <w:szCs w:val="24"/>
          <w:lang w:eastAsia="lt-LT"/>
        </w:rPr>
        <w:t xml:space="preserve">parengia Rekomendaciją, skirtą </w:t>
      </w:r>
      <w:r w:rsidR="007922DF">
        <w:rPr>
          <w:szCs w:val="24"/>
          <w:lang w:eastAsia="lt-LT"/>
        </w:rPr>
        <w:t>mokyklai, vykdančiai pradinio ugdymo programą, ar kitam švietimo teikėjui, kuris vykdys pradinio ugdymo programą,</w:t>
      </w:r>
      <w:r w:rsidR="007922DF">
        <w:rPr>
          <w:color w:val="000000"/>
          <w:szCs w:val="24"/>
          <w:lang w:eastAsia="lt-LT"/>
        </w:rPr>
        <w:t xml:space="preserve"> ir Gimnazijos vaiko gerovės komisijai;</w:t>
      </w:r>
    </w:p>
    <w:p w:rsidR="00535FB1" w:rsidRDefault="004D3DC6">
      <w:pPr>
        <w:suppressAutoHyphens/>
        <w:ind w:firstLine="567"/>
        <w:jc w:val="both"/>
        <w:rPr>
          <w:color w:val="000000"/>
          <w:szCs w:val="24"/>
          <w:lang w:eastAsia="lt-LT"/>
        </w:rPr>
      </w:pPr>
      <w:r>
        <w:rPr>
          <w:color w:val="000000"/>
          <w:szCs w:val="24"/>
          <w:lang w:eastAsia="lt-LT"/>
        </w:rPr>
        <w:t>22</w:t>
      </w:r>
      <w:r w:rsidR="000047E4">
        <w:rPr>
          <w:color w:val="000000"/>
          <w:szCs w:val="24"/>
          <w:lang w:eastAsia="lt-LT"/>
        </w:rPr>
        <w:t>.9</w:t>
      </w:r>
      <w:r w:rsidR="004062AA">
        <w:rPr>
          <w:color w:val="000000"/>
          <w:szCs w:val="24"/>
          <w:lang w:eastAsia="lt-LT"/>
        </w:rPr>
        <w:t>. vaikų pažangą Programos įgyvendinimo laikotarpiu vertina nuolat, pasirinkdamas vertinimo būdus ir metodus;</w:t>
      </w:r>
    </w:p>
    <w:p w:rsidR="004D3DC6" w:rsidRDefault="004D3DC6">
      <w:pPr>
        <w:suppressAutoHyphens/>
        <w:ind w:firstLine="567"/>
        <w:jc w:val="both"/>
        <w:rPr>
          <w:color w:val="000000"/>
          <w:szCs w:val="24"/>
          <w:lang w:eastAsia="lt-LT"/>
        </w:rPr>
      </w:pPr>
      <w:r>
        <w:rPr>
          <w:color w:val="000000"/>
          <w:szCs w:val="24"/>
          <w:lang w:eastAsia="lt-LT"/>
        </w:rPr>
        <w:t>22</w:t>
      </w:r>
      <w:r w:rsidR="000047E4">
        <w:rPr>
          <w:color w:val="000000"/>
          <w:szCs w:val="24"/>
          <w:lang w:eastAsia="lt-LT"/>
        </w:rPr>
        <w:t>.10</w:t>
      </w:r>
      <w:r w:rsidR="004062AA">
        <w:rPr>
          <w:color w:val="000000"/>
          <w:szCs w:val="24"/>
          <w:lang w:eastAsia="lt-LT"/>
        </w:rPr>
        <w:t>. atlieka kitus darbus, nurodytus jo pareigybės aprašyme</w:t>
      </w:r>
      <w:r>
        <w:rPr>
          <w:color w:val="000000"/>
          <w:szCs w:val="24"/>
          <w:lang w:eastAsia="lt-LT"/>
        </w:rPr>
        <w:t>.</w:t>
      </w:r>
    </w:p>
    <w:p w:rsidR="004D3DC6" w:rsidRDefault="004D3DC6">
      <w:pPr>
        <w:suppressAutoHyphens/>
        <w:ind w:firstLine="567"/>
        <w:jc w:val="both"/>
        <w:rPr>
          <w:color w:val="000000"/>
          <w:szCs w:val="24"/>
          <w:lang w:eastAsia="lt-LT"/>
        </w:rPr>
      </w:pP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 xml:space="preserve">IV SKYRIUS </w:t>
      </w:r>
    </w:p>
    <w:p w:rsidR="00535FB1" w:rsidRDefault="004062AA">
      <w:pPr>
        <w:keepLines/>
        <w:suppressAutoHyphens/>
        <w:jc w:val="center"/>
        <w:rPr>
          <w:b/>
          <w:bCs/>
          <w:caps/>
          <w:color w:val="000000"/>
          <w:szCs w:val="24"/>
          <w:lang w:eastAsia="lt-LT"/>
        </w:rPr>
      </w:pPr>
      <w:r>
        <w:rPr>
          <w:b/>
          <w:bCs/>
          <w:caps/>
          <w:color w:val="000000"/>
          <w:szCs w:val="24"/>
          <w:lang w:eastAsia="lt-LT"/>
        </w:rPr>
        <w:t>BAIGIAMOSIOS NUOSTATOS</w:t>
      </w:r>
    </w:p>
    <w:p w:rsidR="00535FB1" w:rsidRDefault="00535FB1">
      <w:pPr>
        <w:suppressAutoHyphens/>
        <w:ind w:firstLine="567"/>
        <w:jc w:val="both"/>
        <w:rPr>
          <w:color w:val="000000"/>
          <w:szCs w:val="24"/>
          <w:lang w:eastAsia="lt-LT"/>
        </w:rPr>
      </w:pPr>
    </w:p>
    <w:p w:rsidR="00535FB1" w:rsidRDefault="00676AB6">
      <w:pPr>
        <w:suppressAutoHyphens/>
        <w:ind w:firstLine="567"/>
        <w:jc w:val="both"/>
        <w:rPr>
          <w:color w:val="000000"/>
          <w:szCs w:val="24"/>
          <w:lang w:eastAsia="lt-LT"/>
        </w:rPr>
      </w:pPr>
      <w:r>
        <w:rPr>
          <w:color w:val="000000"/>
          <w:szCs w:val="24"/>
          <w:lang w:eastAsia="lt-LT"/>
        </w:rPr>
        <w:t>23</w:t>
      </w:r>
      <w:r w:rsidR="004062AA">
        <w:rPr>
          <w:color w:val="000000"/>
          <w:szCs w:val="24"/>
          <w:lang w:eastAsia="lt-LT"/>
        </w:rPr>
        <w:t>. Programa finansuojama iš valstybės biudžeto, vadovaujantis Mokinio krepšelio lėšų apskaičiavimo ir paskirstymo metodika, patvirtinta Lietuvos Respublikos Vyriausybės 2001 m. birželio 27 d. nutarimu Nr. 785 „Dėl Mokinio krepšelio lėšų apskaičiavimo ir paskirstymo metodikos patvirtinimo“, savivaldybių biudžetų, rėmėjų ir kitomis lėšomis.</w:t>
      </w:r>
    </w:p>
    <w:p w:rsidR="00535FB1" w:rsidRDefault="00535FB1">
      <w:pPr>
        <w:suppressAutoHyphens/>
        <w:ind w:firstLine="567"/>
        <w:jc w:val="both"/>
        <w:rPr>
          <w:color w:val="000000"/>
          <w:szCs w:val="24"/>
          <w:lang w:eastAsia="lt-LT"/>
        </w:rPr>
      </w:pPr>
    </w:p>
    <w:p w:rsidR="00535FB1" w:rsidRDefault="004062AA">
      <w:pPr>
        <w:suppressAutoHyphens/>
        <w:jc w:val="center"/>
        <w:rPr>
          <w:color w:val="000000"/>
          <w:szCs w:val="24"/>
          <w:lang w:eastAsia="lt-LT"/>
        </w:rPr>
      </w:pPr>
      <w:r>
        <w:rPr>
          <w:color w:val="000000"/>
          <w:szCs w:val="24"/>
          <w:lang w:eastAsia="lt-LT"/>
        </w:rPr>
        <w:t>_________________</w:t>
      </w:r>
    </w:p>
    <w:p w:rsidR="00535FB1" w:rsidRDefault="00535FB1"/>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BC1A20" w:rsidRDefault="00BC1A20"/>
    <w:p w:rsidR="00E45DDE" w:rsidRDefault="00E45DDE"/>
    <w:p w:rsidR="00BC1A20" w:rsidRDefault="00BC1A20"/>
    <w:p w:rsidR="00BE2E73" w:rsidRDefault="00BE2E73"/>
    <w:p w:rsidR="00E45DDE" w:rsidRDefault="00BC1A20" w:rsidP="00BC1A20">
      <w:pPr>
        <w:suppressAutoHyphens/>
        <w:ind w:firstLine="5103"/>
        <w:jc w:val="both"/>
        <w:textAlignment w:val="center"/>
        <w:rPr>
          <w:szCs w:val="24"/>
        </w:rPr>
      </w:pPr>
      <w:r>
        <w:rPr>
          <w:szCs w:val="24"/>
        </w:rPr>
        <w:lastRenderedPageBreak/>
        <w:t xml:space="preserve">Priešmokyklinio ugdymo </w:t>
      </w:r>
    </w:p>
    <w:p w:rsidR="00BC1A20" w:rsidRDefault="00BC1A20" w:rsidP="00BC1A20">
      <w:pPr>
        <w:suppressAutoHyphens/>
        <w:ind w:firstLine="5103"/>
        <w:jc w:val="both"/>
        <w:textAlignment w:val="center"/>
        <w:rPr>
          <w:szCs w:val="24"/>
        </w:rPr>
      </w:pPr>
      <w:r>
        <w:rPr>
          <w:szCs w:val="24"/>
        </w:rPr>
        <w:t>teikimo tvarkos aprašo</w:t>
      </w:r>
    </w:p>
    <w:p w:rsidR="00BC1A20" w:rsidRDefault="00BC1A20" w:rsidP="00BC1A20">
      <w:pPr>
        <w:suppressAutoHyphens/>
        <w:ind w:firstLine="5103"/>
        <w:jc w:val="both"/>
        <w:textAlignment w:val="center"/>
        <w:rPr>
          <w:szCs w:val="24"/>
        </w:rPr>
      </w:pPr>
      <w:r>
        <w:rPr>
          <w:szCs w:val="24"/>
        </w:rPr>
        <w:t xml:space="preserve">priedas </w:t>
      </w:r>
    </w:p>
    <w:p w:rsidR="00BC1A20" w:rsidRDefault="00BC1A20" w:rsidP="00BC1A20">
      <w:pPr>
        <w:suppressAutoHyphens/>
        <w:ind w:firstLine="57"/>
        <w:jc w:val="center"/>
        <w:textAlignment w:val="center"/>
        <w:rPr>
          <w:b/>
          <w:sz w:val="22"/>
          <w:szCs w:val="22"/>
        </w:rPr>
      </w:pPr>
    </w:p>
    <w:p w:rsidR="00E45DDE" w:rsidRDefault="00BC1A20" w:rsidP="00BC1A20">
      <w:pPr>
        <w:suppressAutoHyphens/>
        <w:jc w:val="center"/>
        <w:textAlignment w:val="center"/>
        <w:rPr>
          <w:szCs w:val="24"/>
        </w:rPr>
      </w:pPr>
      <w:r>
        <w:rPr>
          <w:b/>
          <w:sz w:val="22"/>
          <w:szCs w:val="22"/>
        </w:rPr>
        <w:t>(</w:t>
      </w:r>
      <w:r>
        <w:rPr>
          <w:szCs w:val="24"/>
        </w:rPr>
        <w:t xml:space="preserve">Priešmokyklinio ugdymo pedagogo (-ų) ar jungtinės grupės ikimokyklinio ugdymo auklėtojo </w:t>
      </w:r>
    </w:p>
    <w:p w:rsidR="00BC1A20" w:rsidRDefault="00BC1A20" w:rsidP="00BC1A20">
      <w:pPr>
        <w:suppressAutoHyphens/>
        <w:jc w:val="center"/>
        <w:textAlignment w:val="center"/>
        <w:rPr>
          <w:szCs w:val="24"/>
        </w:rPr>
      </w:pPr>
      <w:r>
        <w:rPr>
          <w:szCs w:val="24"/>
        </w:rPr>
        <w:t xml:space="preserve">(-ų) rekomendacijos </w:t>
      </w:r>
      <w:r>
        <w:rPr>
          <w:szCs w:val="24"/>
          <w:lang w:eastAsia="lt-LT"/>
        </w:rPr>
        <w:t>forma)</w:t>
      </w:r>
    </w:p>
    <w:p w:rsidR="00BC1A20" w:rsidRDefault="00BC1A20" w:rsidP="00BC1A20">
      <w:pPr>
        <w:suppressAutoHyphens/>
        <w:ind w:firstLine="57"/>
        <w:jc w:val="both"/>
        <w:textAlignment w:val="center"/>
        <w:rPr>
          <w:b/>
          <w:sz w:val="22"/>
          <w:szCs w:val="22"/>
        </w:rPr>
      </w:pPr>
    </w:p>
    <w:p w:rsidR="00BC1A20" w:rsidRDefault="00BC1A20" w:rsidP="00BC1A20">
      <w:pPr>
        <w:suppressAutoHyphens/>
        <w:ind w:firstLine="851"/>
        <w:jc w:val="center"/>
        <w:textAlignment w:val="center"/>
        <w:rPr>
          <w:b/>
          <w:szCs w:val="24"/>
        </w:rPr>
      </w:pPr>
      <w:r>
        <w:rPr>
          <w:b/>
          <w:szCs w:val="24"/>
        </w:rPr>
        <w:t>PRIEŠMOKYKLINIO UGDYMO PEDAGOGO (-Ų) AR JUNGTINĖS GRUPĖS IKIMOKYKLINIO UGDYMO AUKLĖTOJO (-Ų) REKOMENDACIJA</w:t>
      </w:r>
    </w:p>
    <w:p w:rsidR="00BC1A20" w:rsidRDefault="00BC1A20" w:rsidP="00BC1A20">
      <w:pPr>
        <w:suppressAutoHyphens/>
        <w:ind w:firstLine="851"/>
        <w:jc w:val="center"/>
        <w:textAlignment w:val="center"/>
        <w:rPr>
          <w:b/>
          <w:sz w:val="22"/>
          <w:szCs w:val="22"/>
        </w:rPr>
      </w:pPr>
    </w:p>
    <w:p w:rsidR="00BC1A20" w:rsidRDefault="00BC1A20" w:rsidP="00BC1A20">
      <w:pPr>
        <w:suppressAutoHyphens/>
        <w:ind w:firstLine="851"/>
        <w:jc w:val="center"/>
        <w:textAlignment w:val="center"/>
        <w:rPr>
          <w:sz w:val="22"/>
          <w:szCs w:val="22"/>
        </w:rPr>
      </w:pPr>
      <w:r>
        <w:rPr>
          <w:sz w:val="22"/>
          <w:szCs w:val="22"/>
        </w:rPr>
        <w:t>__________________________________________</w:t>
      </w:r>
    </w:p>
    <w:p w:rsidR="00BC1A20" w:rsidRDefault="00BC1A20" w:rsidP="00BC1A20">
      <w:pPr>
        <w:suppressAutoHyphens/>
        <w:ind w:firstLine="851"/>
        <w:jc w:val="center"/>
        <w:textAlignment w:val="center"/>
        <w:rPr>
          <w:sz w:val="22"/>
          <w:szCs w:val="22"/>
        </w:rPr>
      </w:pPr>
      <w:r>
        <w:rPr>
          <w:sz w:val="22"/>
          <w:szCs w:val="22"/>
        </w:rPr>
        <w:t>(</w:t>
      </w:r>
      <w:r>
        <w:rPr>
          <w:sz w:val="22"/>
        </w:rPr>
        <w:t>Mokyklos pavadinimas</w:t>
      </w:r>
      <w:r>
        <w:rPr>
          <w:sz w:val="22"/>
          <w:szCs w:val="22"/>
        </w:rPr>
        <w:t>)</w:t>
      </w:r>
    </w:p>
    <w:p w:rsidR="00BC1A20" w:rsidRDefault="00BC1A20" w:rsidP="00BC1A20">
      <w:pPr>
        <w:suppressAutoHyphens/>
        <w:ind w:firstLine="851"/>
        <w:jc w:val="center"/>
        <w:textAlignment w:val="center"/>
        <w:rPr>
          <w:sz w:val="22"/>
          <w:szCs w:val="22"/>
        </w:rPr>
      </w:pPr>
    </w:p>
    <w:p w:rsidR="00BC1A20" w:rsidRDefault="00BC1A20" w:rsidP="00BC1A20">
      <w:pPr>
        <w:suppressAutoHyphens/>
        <w:ind w:firstLine="851"/>
        <w:jc w:val="center"/>
        <w:textAlignment w:val="center"/>
        <w:rPr>
          <w:sz w:val="22"/>
          <w:szCs w:val="22"/>
        </w:rPr>
      </w:pPr>
      <w:r>
        <w:rPr>
          <w:sz w:val="22"/>
          <w:szCs w:val="22"/>
        </w:rPr>
        <w:t>_________________ Nr. ______</w:t>
      </w:r>
    </w:p>
    <w:p w:rsidR="00BC1A20" w:rsidRDefault="00BC1A20" w:rsidP="00BC1A20">
      <w:pPr>
        <w:suppressAutoHyphens/>
        <w:ind w:firstLine="4499"/>
        <w:jc w:val="both"/>
        <w:textAlignment w:val="center"/>
        <w:rPr>
          <w:sz w:val="22"/>
          <w:szCs w:val="22"/>
        </w:rPr>
      </w:pPr>
      <w:r>
        <w:rPr>
          <w:sz w:val="22"/>
          <w:szCs w:val="22"/>
        </w:rPr>
        <w:t>(Data)</w:t>
      </w:r>
    </w:p>
    <w:p w:rsidR="00BC1A20" w:rsidRDefault="00BC1A20" w:rsidP="00E45DDE">
      <w:pPr>
        <w:suppressAutoHyphens/>
        <w:textAlignment w:val="center"/>
        <w:rPr>
          <w:sz w:val="22"/>
          <w:szCs w:val="22"/>
        </w:rPr>
      </w:pPr>
      <w:r>
        <w:rPr>
          <w:sz w:val="22"/>
          <w:szCs w:val="22"/>
        </w:rPr>
        <w:t>Vaiko vardas ir pavardė ____________________________________________________________________</w:t>
      </w:r>
    </w:p>
    <w:p w:rsidR="00BC1A20" w:rsidRDefault="00BC1A20" w:rsidP="00BC1A20">
      <w:pPr>
        <w:suppressAutoHyphens/>
        <w:ind w:firstLine="851"/>
        <w:jc w:val="center"/>
        <w:textAlignment w:val="center"/>
        <w:rPr>
          <w:sz w:val="22"/>
          <w:szCs w:val="22"/>
        </w:rPr>
      </w:pPr>
    </w:p>
    <w:p w:rsidR="00BC1A20" w:rsidRDefault="00BC1A20" w:rsidP="00BC1A20">
      <w:pPr>
        <w:suppressAutoHyphens/>
        <w:jc w:val="both"/>
        <w:textAlignment w:val="center"/>
        <w:rPr>
          <w:sz w:val="22"/>
          <w:szCs w:val="22"/>
        </w:rPr>
      </w:pPr>
      <w:r>
        <w:rPr>
          <w:sz w:val="22"/>
          <w:szCs w:val="22"/>
        </w:rPr>
        <w:t>Gimimo data __________________________________</w:t>
      </w:r>
    </w:p>
    <w:p w:rsidR="00BC1A20" w:rsidRDefault="00BC1A20" w:rsidP="00BC1A20">
      <w:pPr>
        <w:suppressAutoHyphens/>
        <w:jc w:val="both"/>
        <w:textAlignment w:val="center"/>
        <w:rPr>
          <w:sz w:val="22"/>
          <w:szCs w:val="22"/>
        </w:rPr>
      </w:pPr>
    </w:p>
    <w:p w:rsidR="00BC1A20" w:rsidRDefault="00BC1A20" w:rsidP="00BC1A20">
      <w:pPr>
        <w:suppressAutoHyphens/>
        <w:jc w:val="both"/>
        <w:textAlignment w:val="center"/>
        <w:rPr>
          <w:sz w:val="22"/>
          <w:szCs w:val="22"/>
        </w:rPr>
      </w:pPr>
      <w:r>
        <w:rPr>
          <w:sz w:val="22"/>
          <w:szCs w:val="22"/>
        </w:rPr>
        <w:t>Ugdymosi kalba________________________________</w:t>
      </w:r>
    </w:p>
    <w:p w:rsidR="00BC1A20" w:rsidRDefault="00BC1A20" w:rsidP="00BC1A20">
      <w:pPr>
        <w:suppressAutoHyphens/>
        <w:jc w:val="both"/>
        <w:textAlignment w:val="center"/>
        <w:rPr>
          <w:sz w:val="22"/>
          <w:szCs w:val="22"/>
        </w:rPr>
      </w:pPr>
    </w:p>
    <w:p w:rsidR="00BC1A20" w:rsidRDefault="00BC1A20" w:rsidP="00BC1A20">
      <w:pPr>
        <w:suppressAutoHyphens/>
        <w:jc w:val="both"/>
        <w:textAlignment w:val="center"/>
        <w:rPr>
          <w:sz w:val="22"/>
          <w:szCs w:val="22"/>
        </w:rPr>
      </w:pPr>
      <w:r>
        <w:rPr>
          <w:sz w:val="22"/>
          <w:szCs w:val="22"/>
        </w:rPr>
        <w:t>Gimtoji kalba __________________________________</w:t>
      </w:r>
    </w:p>
    <w:p w:rsidR="00BC1A20" w:rsidRDefault="00BC1A20" w:rsidP="00BC1A20">
      <w:pPr>
        <w:suppressAutoHyphens/>
        <w:ind w:firstLine="851"/>
        <w:jc w:val="center"/>
        <w:textAlignment w:val="center"/>
        <w:rPr>
          <w:sz w:val="22"/>
          <w:szCs w:val="22"/>
        </w:rPr>
      </w:pPr>
    </w:p>
    <w:p w:rsidR="00BC1A20" w:rsidRDefault="00BC1A20" w:rsidP="00BC1A20">
      <w:pPr>
        <w:suppressAutoHyphens/>
        <w:textAlignment w:val="center"/>
        <w:rPr>
          <w:sz w:val="22"/>
          <w:szCs w:val="22"/>
        </w:rPr>
      </w:pPr>
      <w:r>
        <w:rPr>
          <w:sz w:val="22"/>
        </w:rPr>
        <w:t>Mokyklos</w:t>
      </w:r>
      <w:r>
        <w:rPr>
          <w:sz w:val="22"/>
          <w:szCs w:val="22"/>
        </w:rPr>
        <w:t xml:space="preserve"> kontaktai (telefono numeris, el. pašto adresas, miestas)</w:t>
      </w:r>
    </w:p>
    <w:p w:rsidR="00BC1A20" w:rsidRDefault="00BC1A20" w:rsidP="00BC1A20">
      <w:pPr>
        <w:suppressAutoHyphens/>
        <w:textAlignment w:val="center"/>
        <w:rPr>
          <w:sz w:val="22"/>
          <w:szCs w:val="22"/>
        </w:rPr>
      </w:pPr>
      <w:r>
        <w:rPr>
          <w:sz w:val="22"/>
          <w:szCs w:val="22"/>
        </w:rPr>
        <w:t>_______________________________________________________</w:t>
      </w:r>
      <w:r w:rsidR="00E45DDE">
        <w:rPr>
          <w:sz w:val="22"/>
          <w:szCs w:val="22"/>
        </w:rPr>
        <w:t>______________________________</w:t>
      </w:r>
    </w:p>
    <w:p w:rsidR="00BC1A20" w:rsidRDefault="00BC1A20" w:rsidP="00BC1A20">
      <w:pPr>
        <w:suppressAutoHyphens/>
        <w:ind w:firstLine="851"/>
        <w:jc w:val="center"/>
        <w:textAlignment w:val="center"/>
        <w:rPr>
          <w:sz w:val="22"/>
          <w:szCs w:val="22"/>
        </w:rPr>
      </w:pPr>
    </w:p>
    <w:p w:rsidR="00BC1A20" w:rsidRDefault="00BC1A20" w:rsidP="00BC1A20">
      <w:pPr>
        <w:suppressAutoHyphens/>
        <w:jc w:val="both"/>
        <w:textAlignment w:val="center"/>
        <w:rPr>
          <w:sz w:val="22"/>
          <w:szCs w:val="22"/>
        </w:rPr>
      </w:pPr>
      <w:r>
        <w:rPr>
          <w:sz w:val="22"/>
          <w:szCs w:val="22"/>
        </w:rPr>
        <w:t>Vaiko pasiekimai – kompetencijos, baigus priešmokyklinio ugdymo programą:</w:t>
      </w:r>
    </w:p>
    <w:p w:rsidR="00BC1A20" w:rsidRDefault="00BC1A20" w:rsidP="00BC1A20">
      <w:pPr>
        <w:suppressAutoHyphens/>
        <w:jc w:val="both"/>
        <w:textAlignment w:val="center"/>
        <w:rPr>
          <w:sz w:val="22"/>
          <w:szCs w:val="22"/>
        </w:rPr>
      </w:pPr>
    </w:p>
    <w:p w:rsidR="00BC1A20" w:rsidRDefault="00BC1A20" w:rsidP="00BC1A20">
      <w:pPr>
        <w:suppressAutoHyphens/>
        <w:textAlignment w:val="center"/>
        <w:rPr>
          <w:sz w:val="22"/>
          <w:szCs w:val="22"/>
        </w:rPr>
      </w:pPr>
      <w:r>
        <w:rPr>
          <w:sz w:val="22"/>
          <w:szCs w:val="22"/>
        </w:rPr>
        <w:t>1. Socialinė kompetencija __________________________________________________________________</w:t>
      </w:r>
      <w:r w:rsidR="00E45DDE">
        <w:rPr>
          <w:sz w:val="22"/>
          <w:szCs w:val="22"/>
        </w:rPr>
        <w:t>___________________</w:t>
      </w:r>
    </w:p>
    <w:p w:rsidR="00BC1A20" w:rsidRDefault="00BC1A20" w:rsidP="00BC1A20">
      <w:pPr>
        <w:suppressAutoHyphens/>
        <w:jc w:val="both"/>
        <w:textAlignment w:val="center"/>
        <w:rPr>
          <w:sz w:val="22"/>
          <w:szCs w:val="22"/>
        </w:rPr>
      </w:pPr>
      <w:r>
        <w:rPr>
          <w:sz w:val="22"/>
          <w:szCs w:val="22"/>
        </w:rPr>
        <w:t>_______________________________________________________________________________________</w:t>
      </w:r>
      <w:r w:rsidR="00E45DDE">
        <w:rPr>
          <w:sz w:val="22"/>
          <w:szCs w:val="22"/>
        </w:rPr>
        <w:t>_______________________________________________________________________________</w:t>
      </w:r>
    </w:p>
    <w:p w:rsidR="00BC1A20" w:rsidRDefault="00BC1A20" w:rsidP="00BC1A20">
      <w:pPr>
        <w:suppressAutoHyphens/>
        <w:textAlignment w:val="center"/>
        <w:rPr>
          <w:sz w:val="22"/>
          <w:szCs w:val="22"/>
        </w:rPr>
      </w:pPr>
      <w:r>
        <w:rPr>
          <w:sz w:val="22"/>
          <w:szCs w:val="22"/>
        </w:rPr>
        <w:t>2. Sveikatos kompetencija</w:t>
      </w:r>
    </w:p>
    <w:p w:rsidR="00BC1A20" w:rsidRDefault="00BC1A20" w:rsidP="00BC1A20">
      <w:pPr>
        <w:suppressAutoHyphens/>
        <w:textAlignment w:val="center"/>
        <w:rPr>
          <w:sz w:val="22"/>
          <w:szCs w:val="22"/>
        </w:rPr>
      </w:pPr>
      <w:r>
        <w:rPr>
          <w:sz w:val="22"/>
          <w:szCs w:val="22"/>
        </w:rPr>
        <w:t>_______________________________________________________________________________________</w:t>
      </w:r>
      <w:r w:rsidR="00E45DDE">
        <w:rPr>
          <w:sz w:val="22"/>
          <w:szCs w:val="22"/>
        </w:rPr>
        <w:t>___________________________________________________________________________________</w:t>
      </w:r>
    </w:p>
    <w:p w:rsidR="00BC1A20" w:rsidRDefault="00BC1A20" w:rsidP="00BC1A20">
      <w:pPr>
        <w:suppressAutoHyphens/>
        <w:jc w:val="both"/>
        <w:textAlignment w:val="center"/>
        <w:rPr>
          <w:sz w:val="22"/>
          <w:szCs w:val="22"/>
        </w:rPr>
      </w:pPr>
      <w:r>
        <w:rPr>
          <w:sz w:val="22"/>
          <w:szCs w:val="22"/>
        </w:rPr>
        <w:t>_______________________________________________________</w:t>
      </w:r>
      <w:r w:rsidR="00E45DDE">
        <w:rPr>
          <w:sz w:val="22"/>
          <w:szCs w:val="22"/>
        </w:rPr>
        <w:t>______________________________</w:t>
      </w:r>
    </w:p>
    <w:p w:rsidR="00BC1A20" w:rsidRDefault="00BC1A20" w:rsidP="00BC1A20">
      <w:pPr>
        <w:suppressAutoHyphens/>
        <w:textAlignment w:val="center"/>
        <w:rPr>
          <w:sz w:val="22"/>
          <w:szCs w:val="22"/>
        </w:rPr>
      </w:pPr>
      <w:r>
        <w:rPr>
          <w:sz w:val="22"/>
          <w:szCs w:val="22"/>
        </w:rPr>
        <w:t>3. Pažinimo kompetencija</w:t>
      </w:r>
    </w:p>
    <w:p w:rsidR="00BC1A20" w:rsidRDefault="00BC1A20" w:rsidP="00BC1A20">
      <w:pPr>
        <w:suppressAutoHyphens/>
        <w:textAlignment w:val="center"/>
        <w:rPr>
          <w:sz w:val="22"/>
          <w:szCs w:val="22"/>
        </w:rPr>
      </w:pPr>
      <w:r>
        <w:rPr>
          <w:sz w:val="22"/>
          <w:szCs w:val="22"/>
        </w:rPr>
        <w:t>_______________________________________________________________________________________</w:t>
      </w:r>
      <w:r w:rsidR="00E45DDE">
        <w:rPr>
          <w:sz w:val="22"/>
          <w:szCs w:val="22"/>
        </w:rPr>
        <w:t>___________________________________________________________________________________</w:t>
      </w:r>
    </w:p>
    <w:p w:rsidR="00BC1A20" w:rsidRDefault="00BC1A20" w:rsidP="00BC1A20">
      <w:pPr>
        <w:suppressAutoHyphens/>
        <w:jc w:val="both"/>
        <w:textAlignment w:val="center"/>
        <w:rPr>
          <w:sz w:val="22"/>
          <w:szCs w:val="22"/>
        </w:rPr>
      </w:pPr>
      <w:r>
        <w:rPr>
          <w:sz w:val="22"/>
          <w:szCs w:val="22"/>
        </w:rPr>
        <w:t>_______________________________________________________</w:t>
      </w:r>
      <w:r w:rsidR="00E45DDE">
        <w:rPr>
          <w:sz w:val="22"/>
          <w:szCs w:val="22"/>
        </w:rPr>
        <w:t>______________________________</w:t>
      </w:r>
    </w:p>
    <w:p w:rsidR="00BC1A20" w:rsidRDefault="00BC1A20" w:rsidP="00BC1A20">
      <w:pPr>
        <w:suppressAutoHyphens/>
        <w:jc w:val="both"/>
        <w:textAlignment w:val="center"/>
        <w:rPr>
          <w:sz w:val="22"/>
          <w:szCs w:val="22"/>
        </w:rPr>
      </w:pPr>
      <w:r>
        <w:rPr>
          <w:sz w:val="22"/>
          <w:szCs w:val="22"/>
        </w:rPr>
        <w:t>4. Komunikavimo kompetencija</w:t>
      </w:r>
    </w:p>
    <w:p w:rsidR="00BC1A20" w:rsidRDefault="00BC1A20" w:rsidP="00BC1A20">
      <w:pPr>
        <w:suppressAutoHyphens/>
        <w:jc w:val="both"/>
        <w:textAlignment w:val="center"/>
        <w:rPr>
          <w:sz w:val="22"/>
          <w:szCs w:val="22"/>
        </w:rPr>
      </w:pPr>
      <w:r>
        <w:rPr>
          <w:sz w:val="22"/>
          <w:szCs w:val="22"/>
        </w:rPr>
        <w:t>_______________________________________________________________________________________</w:t>
      </w:r>
      <w:r w:rsidR="00E45DDE">
        <w:rPr>
          <w:sz w:val="22"/>
          <w:szCs w:val="22"/>
        </w:rPr>
        <w:t>______________________________________________________________________________</w:t>
      </w:r>
    </w:p>
    <w:p w:rsidR="00BC1A20" w:rsidRDefault="00BC1A20" w:rsidP="00BC1A20">
      <w:pPr>
        <w:suppressAutoHyphens/>
        <w:jc w:val="both"/>
        <w:textAlignment w:val="center"/>
        <w:rPr>
          <w:sz w:val="22"/>
          <w:szCs w:val="22"/>
        </w:rPr>
      </w:pPr>
      <w:r>
        <w:rPr>
          <w:sz w:val="22"/>
          <w:szCs w:val="22"/>
        </w:rPr>
        <w:t>_______________________________________________________</w:t>
      </w:r>
      <w:r w:rsidR="00E45DDE">
        <w:rPr>
          <w:sz w:val="22"/>
          <w:szCs w:val="22"/>
        </w:rPr>
        <w:t>______________________________</w:t>
      </w:r>
    </w:p>
    <w:p w:rsidR="00BC1A20" w:rsidRDefault="00BC1A20" w:rsidP="00BC1A20">
      <w:pPr>
        <w:suppressAutoHyphens/>
        <w:jc w:val="both"/>
        <w:textAlignment w:val="center"/>
        <w:rPr>
          <w:sz w:val="22"/>
          <w:szCs w:val="22"/>
        </w:rPr>
      </w:pPr>
      <w:r>
        <w:rPr>
          <w:sz w:val="22"/>
          <w:szCs w:val="22"/>
        </w:rPr>
        <w:t>5. Meninė kompetencija</w:t>
      </w:r>
    </w:p>
    <w:p w:rsidR="00BC1A20" w:rsidRDefault="00BC1A20" w:rsidP="00BC1A20">
      <w:pPr>
        <w:suppressAutoHyphens/>
        <w:jc w:val="both"/>
        <w:textAlignment w:val="center"/>
        <w:rPr>
          <w:sz w:val="22"/>
          <w:szCs w:val="22"/>
        </w:rPr>
      </w:pPr>
      <w:r>
        <w:rPr>
          <w:sz w:val="22"/>
          <w:szCs w:val="22"/>
        </w:rPr>
        <w:t>_______________________________________________________________________________________</w:t>
      </w:r>
      <w:r w:rsidR="00E45DDE">
        <w:rPr>
          <w:sz w:val="22"/>
          <w:szCs w:val="22"/>
        </w:rPr>
        <w:t>______________________________________________________________________________</w:t>
      </w:r>
    </w:p>
    <w:p w:rsidR="00BC1A20" w:rsidRDefault="00BC1A20" w:rsidP="00BC1A20">
      <w:pPr>
        <w:suppressAutoHyphens/>
        <w:jc w:val="both"/>
        <w:textAlignment w:val="center"/>
        <w:rPr>
          <w:sz w:val="22"/>
          <w:szCs w:val="22"/>
        </w:rPr>
      </w:pPr>
      <w:r>
        <w:rPr>
          <w:sz w:val="22"/>
          <w:szCs w:val="22"/>
        </w:rPr>
        <w:t>_______________________________________________________</w:t>
      </w:r>
      <w:r w:rsidR="00E45DDE">
        <w:rPr>
          <w:sz w:val="22"/>
          <w:szCs w:val="22"/>
        </w:rPr>
        <w:t>_____________________________</w:t>
      </w:r>
    </w:p>
    <w:p w:rsidR="00BC1A20" w:rsidRDefault="00BC1A20" w:rsidP="00BC1A20">
      <w:pPr>
        <w:pBdr>
          <w:bottom w:val="single" w:sz="12" w:space="1" w:color="auto"/>
        </w:pBdr>
        <w:suppressAutoHyphens/>
        <w:jc w:val="both"/>
        <w:textAlignment w:val="center"/>
        <w:rPr>
          <w:sz w:val="22"/>
          <w:szCs w:val="22"/>
        </w:rPr>
      </w:pPr>
    </w:p>
    <w:p w:rsidR="00BC1A20" w:rsidRDefault="00BC1A20" w:rsidP="00BC1A20">
      <w:pPr>
        <w:suppressAutoHyphens/>
        <w:jc w:val="both"/>
        <w:textAlignment w:val="center"/>
        <w:rPr>
          <w:sz w:val="22"/>
          <w:szCs w:val="22"/>
        </w:rPr>
      </w:pPr>
    </w:p>
    <w:p w:rsidR="00BC1A20" w:rsidRDefault="00BC1A20" w:rsidP="00BC1A20">
      <w:pPr>
        <w:suppressAutoHyphens/>
        <w:jc w:val="both"/>
        <w:textAlignment w:val="center"/>
        <w:rPr>
          <w:sz w:val="22"/>
          <w:szCs w:val="22"/>
        </w:rPr>
      </w:pPr>
      <w:r>
        <w:rPr>
          <w:sz w:val="22"/>
          <w:szCs w:val="22"/>
        </w:rPr>
        <w:t xml:space="preserve">6. Teikta švietimo pagalba (jos rezultatai) ir rekomendacija dėl švietimo pagalbos tęstinumo </w:t>
      </w:r>
    </w:p>
    <w:p w:rsidR="00BC1A20" w:rsidRDefault="00BC1A20" w:rsidP="00BC1A20">
      <w:pPr>
        <w:suppressAutoHyphens/>
        <w:jc w:val="both"/>
        <w:textAlignment w:val="center"/>
        <w:rPr>
          <w:sz w:val="22"/>
          <w:szCs w:val="22"/>
        </w:rPr>
      </w:pPr>
      <w:r>
        <w:rPr>
          <w:sz w:val="22"/>
          <w:szCs w:val="22"/>
        </w:rPr>
        <w:t>_______________________________________________________________________________________</w:t>
      </w:r>
      <w:r w:rsidR="00E45DDE">
        <w:rPr>
          <w:sz w:val="22"/>
          <w:szCs w:val="22"/>
        </w:rPr>
        <w:t>_____________________________________________________________________________</w:t>
      </w:r>
    </w:p>
    <w:p w:rsidR="00BC1A20" w:rsidRDefault="00BC1A20" w:rsidP="00BC1A20">
      <w:pPr>
        <w:suppressAutoHyphens/>
        <w:jc w:val="both"/>
        <w:textAlignment w:val="center"/>
        <w:rPr>
          <w:sz w:val="22"/>
          <w:szCs w:val="22"/>
        </w:rPr>
      </w:pPr>
      <w:r>
        <w:rPr>
          <w:sz w:val="22"/>
          <w:szCs w:val="22"/>
        </w:rPr>
        <w:t>_______________________________________________________</w:t>
      </w:r>
      <w:r w:rsidR="00E45DDE">
        <w:rPr>
          <w:sz w:val="22"/>
          <w:szCs w:val="22"/>
        </w:rPr>
        <w:t>______________________________</w:t>
      </w:r>
    </w:p>
    <w:p w:rsidR="00BE2E73" w:rsidRDefault="00BE2E73" w:rsidP="00BC1A20">
      <w:pPr>
        <w:suppressAutoHyphens/>
        <w:textAlignment w:val="center"/>
        <w:rPr>
          <w:sz w:val="22"/>
          <w:szCs w:val="22"/>
        </w:rPr>
      </w:pPr>
    </w:p>
    <w:p w:rsidR="00BC1A20" w:rsidRDefault="00BC1A20" w:rsidP="00BC1A20">
      <w:pPr>
        <w:suppressAutoHyphens/>
        <w:textAlignment w:val="center"/>
        <w:rPr>
          <w:sz w:val="22"/>
          <w:szCs w:val="22"/>
        </w:rPr>
      </w:pPr>
      <w:bookmarkStart w:id="0" w:name="_GoBack"/>
      <w:bookmarkEnd w:id="0"/>
      <w:r>
        <w:rPr>
          <w:sz w:val="22"/>
          <w:szCs w:val="22"/>
        </w:rPr>
        <w:lastRenderedPageBreak/>
        <w:t>7. Kita svarbi informacija (pvz., adaptacija grupėje, lankomumas ir kt.)</w:t>
      </w:r>
    </w:p>
    <w:p w:rsidR="00BC1A20" w:rsidRDefault="00BC1A20" w:rsidP="00BC1A20">
      <w:pPr>
        <w:suppressAutoHyphens/>
        <w:textAlignment w:val="center"/>
        <w:rPr>
          <w:sz w:val="22"/>
          <w:szCs w:val="22"/>
        </w:rPr>
      </w:pPr>
      <w:r>
        <w:rPr>
          <w:sz w:val="22"/>
          <w:szCs w:val="22"/>
        </w:rPr>
        <w:t>_______________________________________________________________________________________</w:t>
      </w:r>
      <w:r w:rsidR="00E45DDE">
        <w:rPr>
          <w:sz w:val="22"/>
          <w:szCs w:val="22"/>
        </w:rPr>
        <w:t>___________________________________________________________________________________</w:t>
      </w:r>
    </w:p>
    <w:p w:rsidR="00BC1A20" w:rsidRDefault="00BC1A20" w:rsidP="00BC1A20">
      <w:pPr>
        <w:suppressAutoHyphens/>
        <w:jc w:val="both"/>
        <w:textAlignment w:val="center"/>
        <w:rPr>
          <w:sz w:val="22"/>
          <w:szCs w:val="22"/>
        </w:rPr>
      </w:pPr>
      <w:r>
        <w:rPr>
          <w:sz w:val="22"/>
          <w:szCs w:val="22"/>
        </w:rPr>
        <w:t>_______________________________________________________</w:t>
      </w:r>
      <w:r w:rsidR="00E45DDE">
        <w:rPr>
          <w:sz w:val="22"/>
          <w:szCs w:val="22"/>
        </w:rPr>
        <w:t>______________________________</w:t>
      </w:r>
    </w:p>
    <w:p w:rsidR="00BC1A20" w:rsidRDefault="00BC1A20" w:rsidP="00BC1A20">
      <w:pPr>
        <w:tabs>
          <w:tab w:val="left" w:pos="1296"/>
          <w:tab w:val="left" w:pos="2592"/>
          <w:tab w:val="left" w:pos="3888"/>
          <w:tab w:val="left" w:pos="5820"/>
        </w:tabs>
        <w:suppressAutoHyphens/>
        <w:jc w:val="both"/>
        <w:textAlignment w:val="center"/>
        <w:rPr>
          <w:sz w:val="22"/>
          <w:szCs w:val="22"/>
        </w:rPr>
      </w:pPr>
    </w:p>
    <w:p w:rsidR="00E45DDE" w:rsidRDefault="00E45DDE" w:rsidP="00BC1A20">
      <w:pPr>
        <w:tabs>
          <w:tab w:val="left" w:pos="1296"/>
          <w:tab w:val="left" w:pos="2592"/>
          <w:tab w:val="left" w:pos="3888"/>
          <w:tab w:val="left" w:pos="5820"/>
        </w:tabs>
        <w:suppressAutoHyphens/>
        <w:jc w:val="both"/>
        <w:textAlignment w:val="center"/>
        <w:rPr>
          <w:sz w:val="22"/>
        </w:rPr>
      </w:pPr>
    </w:p>
    <w:p w:rsidR="00BC1A20" w:rsidRDefault="00BC1A20" w:rsidP="00BC1A20">
      <w:pPr>
        <w:tabs>
          <w:tab w:val="left" w:pos="1296"/>
          <w:tab w:val="left" w:pos="2592"/>
          <w:tab w:val="left" w:pos="3888"/>
          <w:tab w:val="left" w:pos="5820"/>
        </w:tabs>
        <w:suppressAutoHyphens/>
        <w:jc w:val="both"/>
        <w:textAlignment w:val="center"/>
        <w:rPr>
          <w:sz w:val="22"/>
          <w:szCs w:val="22"/>
        </w:rPr>
      </w:pPr>
      <w:r>
        <w:rPr>
          <w:sz w:val="22"/>
        </w:rPr>
        <w:t>Mokyklos vadovas</w:t>
      </w:r>
      <w:r>
        <w:rPr>
          <w:sz w:val="22"/>
          <w:szCs w:val="22"/>
        </w:rPr>
        <w:tab/>
        <w:t xml:space="preserve">            _________________</w:t>
      </w:r>
      <w:r>
        <w:rPr>
          <w:sz w:val="22"/>
          <w:szCs w:val="22"/>
        </w:rPr>
        <w:tab/>
        <w:t>__________________________</w:t>
      </w:r>
    </w:p>
    <w:p w:rsidR="00BC1A20" w:rsidRDefault="00BC1A20" w:rsidP="00BC1A20">
      <w:pPr>
        <w:tabs>
          <w:tab w:val="left" w:pos="1296"/>
          <w:tab w:val="left" w:pos="2592"/>
          <w:tab w:val="left" w:pos="3888"/>
          <w:tab w:val="left" w:pos="5820"/>
        </w:tabs>
        <w:suppressAutoHyphens/>
        <w:ind w:firstLine="4131"/>
        <w:textAlignment w:val="center"/>
        <w:rPr>
          <w:sz w:val="22"/>
          <w:szCs w:val="22"/>
        </w:rPr>
      </w:pPr>
      <w:r>
        <w:rPr>
          <w:sz w:val="22"/>
          <w:szCs w:val="22"/>
        </w:rPr>
        <w:t>(Parašas)</w:t>
      </w:r>
      <w:r>
        <w:rPr>
          <w:sz w:val="22"/>
          <w:szCs w:val="22"/>
        </w:rPr>
        <w:tab/>
      </w:r>
      <w:r>
        <w:rPr>
          <w:sz w:val="22"/>
          <w:szCs w:val="22"/>
        </w:rPr>
        <w:tab/>
        <w:t>(Vardas ir pavardė)</w:t>
      </w:r>
    </w:p>
    <w:p w:rsidR="00BC1A20" w:rsidRDefault="00BC1A20" w:rsidP="00BC1A20">
      <w:pPr>
        <w:tabs>
          <w:tab w:val="left" w:pos="1296"/>
          <w:tab w:val="left" w:pos="2592"/>
          <w:tab w:val="left" w:pos="3888"/>
          <w:tab w:val="left" w:pos="5820"/>
        </w:tabs>
        <w:suppressAutoHyphens/>
        <w:textAlignment w:val="center"/>
        <w:rPr>
          <w:sz w:val="22"/>
          <w:szCs w:val="22"/>
        </w:rPr>
      </w:pPr>
    </w:p>
    <w:p w:rsidR="00BC1A20" w:rsidRDefault="00BC1A20" w:rsidP="00BC1A20">
      <w:pPr>
        <w:suppressAutoHyphens/>
        <w:jc w:val="both"/>
        <w:textAlignment w:val="center"/>
        <w:rPr>
          <w:sz w:val="22"/>
          <w:szCs w:val="22"/>
        </w:rPr>
      </w:pPr>
      <w:r>
        <w:rPr>
          <w:sz w:val="22"/>
        </w:rPr>
        <w:t>Priešmokyklinio ugdymo pedagogo (-ų)</w:t>
      </w:r>
      <w:r>
        <w:rPr>
          <w:sz w:val="22"/>
          <w:szCs w:val="22"/>
        </w:rPr>
        <w:t xml:space="preserve"> ______________           ___________________________</w:t>
      </w:r>
    </w:p>
    <w:p w:rsidR="00BC1A20" w:rsidRDefault="00BC1A20" w:rsidP="00BC1A20">
      <w:pPr>
        <w:tabs>
          <w:tab w:val="left" w:pos="1296"/>
          <w:tab w:val="left" w:pos="2592"/>
          <w:tab w:val="left" w:pos="3888"/>
          <w:tab w:val="left" w:pos="6255"/>
        </w:tabs>
        <w:suppressAutoHyphens/>
        <w:ind w:firstLine="4188"/>
        <w:jc w:val="both"/>
        <w:textAlignment w:val="center"/>
        <w:rPr>
          <w:sz w:val="22"/>
          <w:szCs w:val="22"/>
        </w:rPr>
      </w:pPr>
      <w:r>
        <w:rPr>
          <w:sz w:val="22"/>
          <w:szCs w:val="22"/>
        </w:rPr>
        <w:t>(Parašas)</w:t>
      </w:r>
      <w:r>
        <w:rPr>
          <w:sz w:val="22"/>
          <w:szCs w:val="22"/>
        </w:rPr>
        <w:tab/>
        <w:t>(Vardas ir pavardė)</w:t>
      </w:r>
    </w:p>
    <w:p w:rsidR="00BC1A20" w:rsidRDefault="00BC1A20" w:rsidP="00BC1A20">
      <w:pPr>
        <w:suppressAutoHyphens/>
        <w:jc w:val="both"/>
        <w:textAlignment w:val="center"/>
        <w:rPr>
          <w:sz w:val="22"/>
        </w:rPr>
      </w:pPr>
    </w:p>
    <w:p w:rsidR="00BC1A20" w:rsidRDefault="00BC1A20" w:rsidP="00BC1A20">
      <w:pPr>
        <w:suppressAutoHyphens/>
        <w:jc w:val="both"/>
        <w:textAlignment w:val="center"/>
        <w:rPr>
          <w:sz w:val="22"/>
        </w:rPr>
      </w:pPr>
      <w:r>
        <w:rPr>
          <w:sz w:val="22"/>
        </w:rPr>
        <w:t>Ar</w:t>
      </w:r>
    </w:p>
    <w:p w:rsidR="00BC1A20" w:rsidRDefault="00BC1A20" w:rsidP="00BC1A20">
      <w:pPr>
        <w:suppressAutoHyphens/>
        <w:jc w:val="both"/>
        <w:textAlignment w:val="center"/>
        <w:rPr>
          <w:sz w:val="22"/>
        </w:rPr>
      </w:pPr>
    </w:p>
    <w:p w:rsidR="00BC1A20" w:rsidRDefault="00BC1A20" w:rsidP="00BC1A20">
      <w:pPr>
        <w:suppressAutoHyphens/>
        <w:jc w:val="both"/>
        <w:textAlignment w:val="center"/>
        <w:rPr>
          <w:sz w:val="22"/>
          <w:szCs w:val="22"/>
        </w:rPr>
      </w:pPr>
      <w:r>
        <w:rPr>
          <w:sz w:val="22"/>
        </w:rPr>
        <w:t>Jungtinės grupės ikimokyklinio ugdymo auklėtojo (-ų)</w:t>
      </w:r>
      <w:r>
        <w:rPr>
          <w:sz w:val="22"/>
          <w:szCs w:val="22"/>
        </w:rPr>
        <w:t xml:space="preserve"> ______________        __________________</w:t>
      </w:r>
    </w:p>
    <w:p w:rsidR="00BC1A20" w:rsidRDefault="00BC1A20" w:rsidP="00BC1A20">
      <w:pPr>
        <w:tabs>
          <w:tab w:val="left" w:pos="1296"/>
          <w:tab w:val="left" w:pos="2592"/>
          <w:tab w:val="left" w:pos="3888"/>
          <w:tab w:val="left" w:pos="6255"/>
        </w:tabs>
        <w:suppressAutoHyphens/>
        <w:ind w:firstLine="5214"/>
        <w:jc w:val="both"/>
        <w:textAlignment w:val="center"/>
        <w:rPr>
          <w:sz w:val="22"/>
          <w:szCs w:val="22"/>
        </w:rPr>
      </w:pPr>
      <w:r>
        <w:rPr>
          <w:sz w:val="22"/>
          <w:szCs w:val="22"/>
        </w:rPr>
        <w:t>(Parašas)</w:t>
      </w:r>
      <w:r>
        <w:rPr>
          <w:sz w:val="22"/>
          <w:szCs w:val="22"/>
        </w:rPr>
        <w:tab/>
      </w:r>
      <w:r>
        <w:rPr>
          <w:sz w:val="22"/>
          <w:szCs w:val="22"/>
        </w:rPr>
        <w:tab/>
        <w:t xml:space="preserve">         (Vardas ir pavardė)</w:t>
      </w:r>
    </w:p>
    <w:p w:rsidR="00E45DDE" w:rsidRDefault="00E45DDE" w:rsidP="00BC1A20">
      <w:pPr>
        <w:tabs>
          <w:tab w:val="left" w:pos="1296"/>
          <w:tab w:val="left" w:pos="2592"/>
          <w:tab w:val="left" w:pos="3888"/>
          <w:tab w:val="left" w:pos="6255"/>
        </w:tabs>
        <w:suppressAutoHyphens/>
        <w:ind w:firstLine="5214"/>
        <w:jc w:val="both"/>
        <w:textAlignment w:val="center"/>
        <w:rPr>
          <w:sz w:val="22"/>
          <w:szCs w:val="22"/>
        </w:rPr>
      </w:pPr>
    </w:p>
    <w:p w:rsidR="00E45DDE" w:rsidRDefault="00E45DDE" w:rsidP="00BC1A20">
      <w:pPr>
        <w:tabs>
          <w:tab w:val="left" w:pos="1296"/>
          <w:tab w:val="left" w:pos="2592"/>
          <w:tab w:val="left" w:pos="3888"/>
          <w:tab w:val="left" w:pos="6255"/>
        </w:tabs>
        <w:suppressAutoHyphens/>
        <w:ind w:firstLine="5214"/>
        <w:jc w:val="both"/>
        <w:textAlignment w:val="center"/>
        <w:rPr>
          <w:sz w:val="22"/>
          <w:szCs w:val="22"/>
        </w:rPr>
      </w:pPr>
    </w:p>
    <w:p w:rsidR="00BC1A20" w:rsidRDefault="00BC1A20" w:rsidP="00BC1A20">
      <w:pPr>
        <w:suppressAutoHyphens/>
        <w:jc w:val="center"/>
        <w:textAlignment w:val="center"/>
      </w:pPr>
      <w:r>
        <w:rPr>
          <w:sz w:val="22"/>
          <w:szCs w:val="22"/>
        </w:rPr>
        <w:t>_____________________________</w:t>
      </w:r>
    </w:p>
    <w:p w:rsidR="00BC1A20" w:rsidRDefault="00BC1A20"/>
    <w:sectPr w:rsidR="00BC1A20" w:rsidSect="00E45DDE">
      <w:pgSz w:w="11907" w:h="16840" w:code="9"/>
      <w:pgMar w:top="1134" w:right="850" w:bottom="1134" w:left="1701" w:header="567" w:footer="284" w:gutter="0"/>
      <w:pgNumType w:start="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749A2"/>
    <w:multiLevelType w:val="multilevel"/>
    <w:tmpl w:val="91526320"/>
    <w:lvl w:ilvl="0">
      <w:start w:val="1"/>
      <w:numFmt w:val="decimal"/>
      <w:lvlText w:val="%1."/>
      <w:lvlJc w:val="left"/>
      <w:pPr>
        <w:ind w:left="960" w:hanging="960"/>
      </w:pPr>
      <w:rPr>
        <w:rFonts w:ascii="Times New Roman" w:eastAsia="MS Mincho" w:hAnsi="Times New Roman"/>
        <w:b w:val="0"/>
        <w:bCs w:val="0"/>
        <w:strike w:val="0"/>
        <w:dstrike w:val="0"/>
        <w:color w:val="auto"/>
        <w:u w:val="none"/>
        <w:effect w:val="none"/>
      </w:rPr>
    </w:lvl>
    <w:lvl w:ilvl="1">
      <w:start w:val="1"/>
      <w:numFmt w:val="decimal"/>
      <w:isLgl/>
      <w:lvlText w:val="%1.%2."/>
      <w:lvlJc w:val="left"/>
      <w:pPr>
        <w:ind w:left="420" w:hanging="420"/>
      </w:pPr>
      <w:rPr>
        <w:b w:val="0"/>
        <w:bCs w:val="0"/>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oNotHyphenateCap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B7"/>
    <w:rsid w:val="000047E4"/>
    <w:rsid w:val="00046BAD"/>
    <w:rsid w:val="001262EA"/>
    <w:rsid w:val="00254622"/>
    <w:rsid w:val="00332B21"/>
    <w:rsid w:val="004062AA"/>
    <w:rsid w:val="00485836"/>
    <w:rsid w:val="004D3DC6"/>
    <w:rsid w:val="004D7862"/>
    <w:rsid w:val="004F5C50"/>
    <w:rsid w:val="004F6409"/>
    <w:rsid w:val="00510117"/>
    <w:rsid w:val="00535FB1"/>
    <w:rsid w:val="00537D77"/>
    <w:rsid w:val="00543E4D"/>
    <w:rsid w:val="005A139D"/>
    <w:rsid w:val="005B172C"/>
    <w:rsid w:val="005F5FAA"/>
    <w:rsid w:val="006437C2"/>
    <w:rsid w:val="00676AB6"/>
    <w:rsid w:val="007031BF"/>
    <w:rsid w:val="007922DF"/>
    <w:rsid w:val="00867122"/>
    <w:rsid w:val="009424BF"/>
    <w:rsid w:val="00983B8B"/>
    <w:rsid w:val="00A426C4"/>
    <w:rsid w:val="00B10F92"/>
    <w:rsid w:val="00B41D5D"/>
    <w:rsid w:val="00BC1A20"/>
    <w:rsid w:val="00BE2E73"/>
    <w:rsid w:val="00C27D3A"/>
    <w:rsid w:val="00CC6BBE"/>
    <w:rsid w:val="00D01C99"/>
    <w:rsid w:val="00DC27B7"/>
    <w:rsid w:val="00E27337"/>
    <w:rsid w:val="00E45DDE"/>
    <w:rsid w:val="00F62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 w:type="paragraph" w:styleId="Sraopastraipa">
    <w:name w:val="List Paragraph"/>
    <w:basedOn w:val="prastasis"/>
    <w:uiPriority w:val="99"/>
    <w:qFormat/>
    <w:rsid w:val="00983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 w:type="paragraph" w:styleId="Sraopastraipa">
    <w:name w:val="List Paragraph"/>
    <w:basedOn w:val="prastasis"/>
    <w:uiPriority w:val="99"/>
    <w:qFormat/>
    <w:rsid w:val="0098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55b2c951-a8cc-49e8-be03-ad10613f6a3b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319A1949-DE2B-4A12-A860-912D00E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79EB7B-783E-4455-8260-A62042A1CAF6}">
  <ds:schemaRefs>
    <ds:schemaRef ds:uri="http://schemas.microsoft.com/sharepoint/v3/contenttype/forms"/>
  </ds:schemaRefs>
</ds:datastoreItem>
</file>

<file path=customXml/itemProps3.xml><?xml version="1.0" encoding="utf-8"?>
<ds:datastoreItem xmlns:ds="http://schemas.openxmlformats.org/officeDocument/2006/customXml" ds:itemID="{4BA306C2-0C7A-49D3-9D90-662CD333B002}">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2153</Words>
  <Characters>12274</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PUTA-vizavimui ir TAI-2016-07-20.docx</vt:lpstr>
    </vt:vector>
  </TitlesOfParts>
  <Company/>
  <LinksUpToDate>false</LinksUpToDate>
  <CharactersWithSpaces>14399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PUTA-vizavimui ir TAI-2016-07-20.docx</dc:title>
  <dc:creator>Grigaravičienė Ilona</dc:creator>
  <cp:lastModifiedBy>Informatika10</cp:lastModifiedBy>
  <cp:revision>6</cp:revision>
  <cp:lastPrinted>2018-03-25T16:08:00Z</cp:lastPrinted>
  <dcterms:created xsi:type="dcterms:W3CDTF">2018-03-25T15:56:00Z</dcterms:created>
  <dcterms:modified xsi:type="dcterms:W3CDTF">2018-03-25T16:16:00Z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